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7B4BF" w14:textId="77777777" w:rsidR="00606081" w:rsidRDefault="00606081">
      <w:r w:rsidRPr="00297535">
        <w:rPr>
          <w:noProof/>
        </w:rPr>
        <w:drawing>
          <wp:inline distT="0" distB="0" distL="0" distR="0" wp14:anchorId="07DC7FB1" wp14:editId="311B6E50">
            <wp:extent cx="2267585" cy="1257935"/>
            <wp:effectExtent l="0" t="0" r="0" b="0"/>
            <wp:docPr id="1" name="Image 1" descr="QCF-long-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 descr="QCF-long-bl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DCA0" w14:textId="77777777" w:rsidR="00606081" w:rsidRDefault="00606081"/>
    <w:p w14:paraId="55C5CCC7" w14:textId="77777777" w:rsidR="00606081" w:rsidRPr="00867CEC" w:rsidRDefault="00606081" w:rsidP="00606081">
      <w:pPr>
        <w:tabs>
          <w:tab w:val="right" w:pos="6698"/>
        </w:tabs>
        <w:jc w:val="center"/>
        <w:rPr>
          <w:rFonts w:ascii="Britannic Bold" w:hAnsi="Britannic Bold"/>
          <w:b/>
          <w:sz w:val="44"/>
        </w:rPr>
      </w:pPr>
      <w:r w:rsidRPr="00606081">
        <w:rPr>
          <w:rFonts w:ascii="Tahoma" w:hAnsi="Tahoma" w:cs="Tahoma"/>
          <w:b/>
          <w:bCs/>
          <w:color w:val="003558"/>
          <w:spacing w:val="2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Exemples de fiches de contrôle de votre outillage</w:t>
      </w:r>
    </w:p>
    <w:p w14:paraId="204DC271" w14:textId="77777777" w:rsidR="00606081" w:rsidRDefault="00606081" w:rsidP="00606081">
      <w:pPr>
        <w:tabs>
          <w:tab w:val="right" w:pos="3628"/>
        </w:tabs>
        <w:jc w:val="both"/>
        <w:rPr>
          <w:b/>
          <w:sz w:val="32"/>
        </w:rPr>
      </w:pPr>
    </w:p>
    <w:p w14:paraId="62291BDA" w14:textId="77777777" w:rsidR="00606081" w:rsidRDefault="00606081" w:rsidP="00606081">
      <w:pPr>
        <w:tabs>
          <w:tab w:val="right" w:pos="3628"/>
        </w:tabs>
        <w:jc w:val="center"/>
        <w:rPr>
          <w:b/>
          <w:sz w:val="32"/>
        </w:rPr>
      </w:pPr>
    </w:p>
    <w:p w14:paraId="5E1E59E1" w14:textId="77777777" w:rsidR="00606081" w:rsidRDefault="00606081" w:rsidP="00606081">
      <w:pPr>
        <w:jc w:val="center"/>
      </w:pPr>
      <w:r>
        <w:rPr>
          <w:b/>
          <w:noProof/>
          <w:sz w:val="32"/>
        </w:rPr>
        <w:drawing>
          <wp:inline distT="0" distB="0" distL="0" distR="0" wp14:anchorId="0463B1B5" wp14:editId="7FA51A88">
            <wp:extent cx="3067050" cy="3067050"/>
            <wp:effectExtent l="0" t="0" r="0" b="0"/>
            <wp:docPr id="2" name="Image 2" descr="QCF-adc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CF-adc-ble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AE4DA" w14:textId="77777777" w:rsidR="00606081" w:rsidRDefault="00606081" w:rsidP="006060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7D2EE" wp14:editId="6D63FAA8">
                <wp:simplePos x="0" y="0"/>
                <wp:positionH relativeFrom="column">
                  <wp:posOffset>685800</wp:posOffset>
                </wp:positionH>
                <wp:positionV relativeFrom="paragraph">
                  <wp:posOffset>8430260</wp:posOffset>
                </wp:positionV>
                <wp:extent cx="6238875" cy="1229360"/>
                <wp:effectExtent l="9525" t="10160" r="9525" b="825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204A" w14:textId="77777777" w:rsidR="00B2181C" w:rsidRPr="003B58A4" w:rsidRDefault="00B2181C" w:rsidP="00606081">
                            <w:pPr>
                              <w:pStyle w:val="Fax"/>
                              <w:suppressAutoHyphens/>
                              <w:spacing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</w:rPr>
                            </w:pP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</w:rPr>
                              <w:t>QUALICLIMAFROID</w:t>
                            </w:r>
                          </w:p>
                          <w:p w14:paraId="54EF8D6D" w14:textId="77777777" w:rsidR="00B2181C" w:rsidRPr="003B58A4" w:rsidRDefault="00B2181C" w:rsidP="0060608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cité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Paradis 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– 75010 PARIS</w:t>
                            </w:r>
                          </w:p>
                          <w:p w14:paraId="05116093" w14:textId="77777777" w:rsidR="00B2181C" w:rsidRPr="003B58A4" w:rsidRDefault="00B2181C" w:rsidP="00606081">
                            <w:pPr>
                              <w:jc w:val="center"/>
                              <w:rPr>
                                <w:rFonts w:ascii="Tahoma" w:hAnsi="Tahoma" w:cs="Tahoma"/>
                                <w:color w:val="003F5D"/>
                                <w:sz w:val="20"/>
                              </w:rPr>
                            </w:pP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sym w:font="Wingdings" w:char="F028"/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01.44.83.68.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18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- 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sym w:font="Wingdings" w:char="F037"/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01.44.83.68.21</w:t>
                            </w:r>
                          </w:p>
                          <w:p w14:paraId="06B28FF1" w14:textId="77777777" w:rsidR="00B2181C" w:rsidRPr="00362711" w:rsidRDefault="00171412" w:rsidP="0060608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F5D"/>
                                <w:sz w:val="20"/>
                              </w:rPr>
                            </w:pPr>
                            <w:hyperlink r:id="rId10" w:history="1">
                              <w:r w:rsidR="00B2181C" w:rsidRPr="00365234">
                                <w:rPr>
                                  <w:rStyle w:val="Lienhypertexte"/>
                                  <w:rFonts w:ascii="Tahoma" w:hAnsi="Tahoma" w:cs="Tahoma"/>
                                  <w:sz w:val="20"/>
                                </w:rPr>
                                <w:t>adcfluides@qualiclimafroid.com</w:t>
                              </w:r>
                            </w:hyperlink>
                            <w:r w:rsidR="00B2181C" w:rsidRPr="00362711">
                              <w:rPr>
                                <w:rFonts w:ascii="Tahoma" w:hAnsi="Tahoma" w:cs="Tahoma"/>
                                <w:b/>
                                <w:color w:val="003F5D"/>
                                <w:sz w:val="20"/>
                              </w:rPr>
                              <w:t xml:space="preserve"> </w:t>
                            </w:r>
                          </w:p>
                          <w:p w14:paraId="0B48CE4C" w14:textId="77777777" w:rsidR="00B2181C" w:rsidRPr="003B58A4" w:rsidRDefault="00171412" w:rsidP="00606081">
                            <w:pPr>
                              <w:jc w:val="center"/>
                              <w:rPr>
                                <w:rFonts w:ascii="Tahoma" w:hAnsi="Tahoma" w:cs="Tahoma"/>
                                <w:color w:val="003F5D"/>
                                <w:sz w:val="20"/>
                              </w:rPr>
                            </w:pPr>
                            <w:hyperlink r:id="rId11" w:tgtFrame="_blank" w:history="1">
                              <w:r w:rsidR="00B2181C" w:rsidRPr="003B58A4">
                                <w:rPr>
                                  <w:rStyle w:val="Lienhypertexte"/>
                                  <w:rFonts w:ascii="Tahoma" w:hAnsi="Tahoma" w:cs="Tahoma"/>
                                  <w:b/>
                                  <w:color w:val="003F5D"/>
                                  <w:sz w:val="20"/>
                                </w:rPr>
                                <w:t>www.qualiclimafroid.com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D2E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54pt;margin-top:663.8pt;width:491.25pt;height: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">
                <v:textbox>
                  <w:txbxContent>
                    <w:p w14:paraId="207C204A" w14:textId="77777777" w:rsidR="00B2181C" w:rsidRPr="003B58A4" w:rsidRDefault="00B2181C" w:rsidP="00606081">
                      <w:pPr>
                        <w:pStyle w:val="Fax"/>
                        <w:suppressAutoHyphens/>
                        <w:spacing w:after="6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3F5D"/>
                        </w:rPr>
                      </w:pP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</w:rPr>
                        <w:t>QUALICLIMAFROID</w:t>
                      </w:r>
                    </w:p>
                    <w:p w14:paraId="54EF8D6D" w14:textId="77777777" w:rsidR="00B2181C" w:rsidRPr="003B58A4" w:rsidRDefault="00B2181C" w:rsidP="0060608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cité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Paradis 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– 75010 PARIS</w:t>
                      </w:r>
                    </w:p>
                    <w:p w14:paraId="05116093" w14:textId="77777777" w:rsidR="00B2181C" w:rsidRPr="003B58A4" w:rsidRDefault="00B2181C" w:rsidP="00606081">
                      <w:pPr>
                        <w:jc w:val="center"/>
                        <w:rPr>
                          <w:rFonts w:ascii="Tahoma" w:hAnsi="Tahoma" w:cs="Tahoma"/>
                          <w:color w:val="003F5D"/>
                          <w:sz w:val="20"/>
                        </w:rPr>
                      </w:pP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sym w:font="Wingdings" w:char="F028"/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01.44.83.68.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18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- 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sym w:font="Wingdings" w:char="F037"/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01.44.83.68.21</w:t>
                      </w:r>
                    </w:p>
                    <w:p w14:paraId="06B28FF1" w14:textId="77777777" w:rsidR="00B2181C" w:rsidRPr="00362711" w:rsidRDefault="00171412" w:rsidP="00606081">
                      <w:pPr>
                        <w:jc w:val="center"/>
                        <w:rPr>
                          <w:rFonts w:ascii="Tahoma" w:hAnsi="Tahoma" w:cs="Tahoma"/>
                          <w:b/>
                          <w:color w:val="003F5D"/>
                          <w:sz w:val="20"/>
                        </w:rPr>
                      </w:pPr>
                      <w:hyperlink r:id="rId12" w:history="1">
                        <w:r w:rsidR="00B2181C" w:rsidRPr="00365234">
                          <w:rPr>
                            <w:rStyle w:val="Lienhypertexte"/>
                            <w:rFonts w:ascii="Tahoma" w:hAnsi="Tahoma" w:cs="Tahoma"/>
                            <w:sz w:val="20"/>
                          </w:rPr>
                          <w:t>adcfluides@qualiclimafroid.com</w:t>
                        </w:r>
                      </w:hyperlink>
                      <w:r w:rsidR="00B2181C" w:rsidRPr="00362711">
                        <w:rPr>
                          <w:rFonts w:ascii="Tahoma" w:hAnsi="Tahoma" w:cs="Tahoma"/>
                          <w:b/>
                          <w:color w:val="003F5D"/>
                          <w:sz w:val="20"/>
                        </w:rPr>
                        <w:t xml:space="preserve"> </w:t>
                      </w:r>
                    </w:p>
                    <w:p w14:paraId="0B48CE4C" w14:textId="77777777" w:rsidR="00B2181C" w:rsidRPr="003B58A4" w:rsidRDefault="00171412" w:rsidP="00606081">
                      <w:pPr>
                        <w:jc w:val="center"/>
                        <w:rPr>
                          <w:rFonts w:ascii="Tahoma" w:hAnsi="Tahoma" w:cs="Tahoma"/>
                          <w:color w:val="003F5D"/>
                          <w:sz w:val="20"/>
                        </w:rPr>
                      </w:pPr>
                      <w:hyperlink r:id="rId13" w:tgtFrame="_blank" w:history="1">
                        <w:r w:rsidR="00B2181C" w:rsidRPr="003B58A4">
                          <w:rPr>
                            <w:rStyle w:val="Lienhypertexte"/>
                            <w:rFonts w:ascii="Tahoma" w:hAnsi="Tahoma" w:cs="Tahoma"/>
                            <w:b/>
                            <w:color w:val="003F5D"/>
                            <w:sz w:val="20"/>
                          </w:rPr>
                          <w:t>www.qualiclimafroid.com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8DA706A" w14:textId="77777777" w:rsidR="00606081" w:rsidRPr="001519B9" w:rsidRDefault="00606081" w:rsidP="00606081">
      <w:pPr>
        <w:tabs>
          <w:tab w:val="right" w:pos="3628"/>
        </w:tabs>
        <w:jc w:val="both"/>
        <w:rPr>
          <w:rFonts w:ascii="Calibri" w:hAnsi="Calibri"/>
          <w:b/>
        </w:rPr>
      </w:pPr>
      <w:r w:rsidRPr="001519B9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3E529" wp14:editId="57CB1F8C">
                <wp:simplePos x="0" y="0"/>
                <wp:positionH relativeFrom="column">
                  <wp:posOffset>-34392</wp:posOffset>
                </wp:positionH>
                <wp:positionV relativeFrom="paragraph">
                  <wp:posOffset>174040</wp:posOffset>
                </wp:positionV>
                <wp:extent cx="6238875" cy="1408989"/>
                <wp:effectExtent l="0" t="0" r="28575" b="2032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8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4C64" w14:textId="77777777" w:rsidR="00B2181C" w:rsidRPr="003B58A4" w:rsidRDefault="00B2181C" w:rsidP="00606081">
                            <w:pPr>
                              <w:pStyle w:val="Fax"/>
                              <w:suppressAutoHyphens/>
                              <w:spacing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</w:rPr>
                            </w:pP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</w:rPr>
                              <w:t>QUALICLIMAFROID</w:t>
                            </w:r>
                          </w:p>
                          <w:p w14:paraId="115A7385" w14:textId="77777777" w:rsidR="00B2181C" w:rsidRPr="003B58A4" w:rsidRDefault="00B2181C" w:rsidP="0060608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cité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Paradis 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– 75010 PARIS</w:t>
                            </w:r>
                          </w:p>
                          <w:p w14:paraId="560E81F8" w14:textId="77777777" w:rsidR="00B2181C" w:rsidRPr="003B58A4" w:rsidRDefault="00B2181C" w:rsidP="00606081">
                            <w:pPr>
                              <w:jc w:val="center"/>
                              <w:rPr>
                                <w:rFonts w:ascii="Tahoma" w:hAnsi="Tahoma" w:cs="Tahoma"/>
                                <w:color w:val="003F5D"/>
                                <w:sz w:val="20"/>
                              </w:rPr>
                            </w:pP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sym w:font="Wingdings" w:char="F028"/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01.44.83.68.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18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- 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sym w:font="Wingdings" w:char="F037"/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01.44.83.68.21</w:t>
                            </w:r>
                          </w:p>
                          <w:p w14:paraId="059CD9F8" w14:textId="77777777" w:rsidR="00B2181C" w:rsidRPr="00362711" w:rsidRDefault="00171412" w:rsidP="0060608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F5D"/>
                                <w:sz w:val="20"/>
                              </w:rPr>
                            </w:pPr>
                            <w:hyperlink r:id="rId14" w:history="1">
                              <w:r w:rsidR="00B2181C" w:rsidRPr="00365234">
                                <w:rPr>
                                  <w:rStyle w:val="Lienhypertexte"/>
                                  <w:rFonts w:ascii="Tahoma" w:hAnsi="Tahoma" w:cs="Tahoma"/>
                                  <w:sz w:val="20"/>
                                </w:rPr>
                                <w:t>adcfluides@qualiclimafroid.com</w:t>
                              </w:r>
                            </w:hyperlink>
                            <w:r w:rsidR="00B2181C" w:rsidRPr="00362711">
                              <w:rPr>
                                <w:rFonts w:ascii="Tahoma" w:hAnsi="Tahoma" w:cs="Tahoma"/>
                                <w:b/>
                                <w:color w:val="003F5D"/>
                                <w:sz w:val="20"/>
                              </w:rPr>
                              <w:t xml:space="preserve"> </w:t>
                            </w:r>
                          </w:p>
                          <w:p w14:paraId="6D62AE85" w14:textId="77777777" w:rsidR="00B2181C" w:rsidRPr="003B58A4" w:rsidRDefault="00171412" w:rsidP="00606081">
                            <w:pPr>
                              <w:jc w:val="center"/>
                              <w:rPr>
                                <w:rFonts w:ascii="Tahoma" w:hAnsi="Tahoma" w:cs="Tahoma"/>
                                <w:color w:val="003F5D"/>
                                <w:sz w:val="20"/>
                              </w:rPr>
                            </w:pPr>
                            <w:hyperlink r:id="rId15" w:tgtFrame="_blank" w:history="1">
                              <w:r w:rsidR="00B2181C" w:rsidRPr="003B58A4">
                                <w:rPr>
                                  <w:rStyle w:val="Lienhypertexte"/>
                                  <w:rFonts w:ascii="Tahoma" w:hAnsi="Tahoma" w:cs="Tahoma"/>
                                  <w:b/>
                                  <w:color w:val="003F5D"/>
                                  <w:sz w:val="20"/>
                                </w:rPr>
                                <w:t>www.qualiclimafroid.com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E529" id="Zone de texte 5" o:spid="_x0000_s1027" type="#_x0000_t202" style="position:absolute;left:0;text-align:left;margin-left:-2.7pt;margin-top:13.7pt;width:491.25pt;height:1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">
                <v:textbox>
                  <w:txbxContent>
                    <w:p w14:paraId="52974C64" w14:textId="77777777" w:rsidR="00B2181C" w:rsidRPr="003B58A4" w:rsidRDefault="00B2181C" w:rsidP="00606081">
                      <w:pPr>
                        <w:pStyle w:val="Fax"/>
                        <w:suppressAutoHyphens/>
                        <w:spacing w:after="6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3F5D"/>
                        </w:rPr>
                      </w:pP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</w:rPr>
                        <w:t>QUALICLIMAFROID</w:t>
                      </w:r>
                    </w:p>
                    <w:p w14:paraId="115A7385" w14:textId="77777777" w:rsidR="00B2181C" w:rsidRPr="003B58A4" w:rsidRDefault="00B2181C" w:rsidP="0060608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cité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Paradis 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– 75010 PARIS</w:t>
                      </w:r>
                    </w:p>
                    <w:p w14:paraId="560E81F8" w14:textId="77777777" w:rsidR="00B2181C" w:rsidRPr="003B58A4" w:rsidRDefault="00B2181C" w:rsidP="00606081">
                      <w:pPr>
                        <w:jc w:val="center"/>
                        <w:rPr>
                          <w:rFonts w:ascii="Tahoma" w:hAnsi="Tahoma" w:cs="Tahoma"/>
                          <w:color w:val="003F5D"/>
                          <w:sz w:val="20"/>
                        </w:rPr>
                      </w:pP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sym w:font="Wingdings" w:char="F028"/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01.44.83.68.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18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- 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sym w:font="Wingdings" w:char="F037"/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01.44.83.68.21</w:t>
                      </w:r>
                    </w:p>
                    <w:p w14:paraId="059CD9F8" w14:textId="77777777" w:rsidR="00B2181C" w:rsidRPr="00362711" w:rsidRDefault="00171412" w:rsidP="00606081">
                      <w:pPr>
                        <w:jc w:val="center"/>
                        <w:rPr>
                          <w:rFonts w:ascii="Tahoma" w:hAnsi="Tahoma" w:cs="Tahoma"/>
                          <w:b/>
                          <w:color w:val="003F5D"/>
                          <w:sz w:val="20"/>
                        </w:rPr>
                      </w:pPr>
                      <w:hyperlink r:id="rId16" w:history="1">
                        <w:r w:rsidR="00B2181C" w:rsidRPr="00365234">
                          <w:rPr>
                            <w:rStyle w:val="Lienhypertexte"/>
                            <w:rFonts w:ascii="Tahoma" w:hAnsi="Tahoma" w:cs="Tahoma"/>
                            <w:sz w:val="20"/>
                          </w:rPr>
                          <w:t>adcfluides@qualiclimafroid.com</w:t>
                        </w:r>
                      </w:hyperlink>
                      <w:r w:rsidR="00B2181C" w:rsidRPr="00362711">
                        <w:rPr>
                          <w:rFonts w:ascii="Tahoma" w:hAnsi="Tahoma" w:cs="Tahoma"/>
                          <w:b/>
                          <w:color w:val="003F5D"/>
                          <w:sz w:val="20"/>
                        </w:rPr>
                        <w:t xml:space="preserve"> </w:t>
                      </w:r>
                    </w:p>
                    <w:p w14:paraId="6D62AE85" w14:textId="77777777" w:rsidR="00B2181C" w:rsidRPr="003B58A4" w:rsidRDefault="00171412" w:rsidP="00606081">
                      <w:pPr>
                        <w:jc w:val="center"/>
                        <w:rPr>
                          <w:rFonts w:ascii="Tahoma" w:hAnsi="Tahoma" w:cs="Tahoma"/>
                          <w:color w:val="003F5D"/>
                          <w:sz w:val="20"/>
                        </w:rPr>
                      </w:pPr>
                      <w:hyperlink r:id="rId17" w:tgtFrame="_blank" w:history="1">
                        <w:r w:rsidR="00B2181C" w:rsidRPr="003B58A4">
                          <w:rPr>
                            <w:rStyle w:val="Lienhypertexte"/>
                            <w:rFonts w:ascii="Tahoma" w:hAnsi="Tahoma" w:cs="Tahoma"/>
                            <w:b/>
                            <w:color w:val="003F5D"/>
                            <w:sz w:val="20"/>
                          </w:rPr>
                          <w:t>www.qualiclimafroid.com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F175798" w14:textId="77777777" w:rsidR="00606081" w:rsidRPr="001519B9" w:rsidRDefault="00606081" w:rsidP="00606081">
      <w:pPr>
        <w:tabs>
          <w:tab w:val="right" w:pos="3628"/>
        </w:tabs>
        <w:jc w:val="both"/>
        <w:rPr>
          <w:rFonts w:ascii="Calibri" w:hAnsi="Calibri"/>
          <w:b/>
        </w:rPr>
      </w:pPr>
    </w:p>
    <w:p w14:paraId="0D8827D5" w14:textId="77777777" w:rsidR="00606081" w:rsidRPr="001519B9" w:rsidRDefault="00606081" w:rsidP="00606081">
      <w:pPr>
        <w:tabs>
          <w:tab w:val="right" w:pos="3628"/>
        </w:tabs>
        <w:jc w:val="both"/>
        <w:rPr>
          <w:rFonts w:ascii="Calibri" w:hAnsi="Calibri"/>
          <w:b/>
        </w:rPr>
      </w:pPr>
    </w:p>
    <w:p w14:paraId="3B6CC00A" w14:textId="77777777" w:rsidR="00606081" w:rsidRPr="001519B9" w:rsidRDefault="00606081" w:rsidP="00606081">
      <w:pPr>
        <w:tabs>
          <w:tab w:val="right" w:pos="3628"/>
        </w:tabs>
        <w:jc w:val="both"/>
        <w:rPr>
          <w:rFonts w:ascii="Calibri" w:hAnsi="Calibri"/>
          <w:b/>
        </w:rPr>
      </w:pPr>
    </w:p>
    <w:p w14:paraId="5610192C" w14:textId="77777777" w:rsidR="00606081" w:rsidRDefault="00606081" w:rsidP="00606081">
      <w:pPr>
        <w:jc w:val="both"/>
        <w:rPr>
          <w:sz w:val="26"/>
        </w:rPr>
      </w:pPr>
      <w:r>
        <w:rPr>
          <w:sz w:val="26"/>
        </w:rPr>
        <w:br w:type="page"/>
      </w:r>
    </w:p>
    <w:p w14:paraId="42A28925" w14:textId="77777777" w:rsidR="00606081" w:rsidRDefault="00606081" w:rsidP="00606081">
      <w:pPr>
        <w:jc w:val="center"/>
      </w:pPr>
    </w:p>
    <w:p w14:paraId="70743A50" w14:textId="77777777" w:rsidR="00606081" w:rsidRDefault="00606081" w:rsidP="00606081">
      <w:pPr>
        <w:jc w:val="center"/>
      </w:pPr>
    </w:p>
    <w:p w14:paraId="35EE0227" w14:textId="77777777" w:rsidR="00606081" w:rsidRDefault="00606081" w:rsidP="0060608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6D56C03" w14:textId="77777777" w:rsidR="00606081" w:rsidRDefault="00606081" w:rsidP="0060608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49D5A66" w14:textId="77777777" w:rsidR="00606081" w:rsidRPr="00876B6A" w:rsidRDefault="00606081" w:rsidP="00606081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876B6A">
        <w:rPr>
          <w:rFonts w:ascii="Tahoma" w:hAnsi="Tahoma" w:cs="Tahoma"/>
          <w:b/>
          <w:bCs/>
          <w:sz w:val="36"/>
          <w:szCs w:val="36"/>
        </w:rPr>
        <w:t>AVERTISSEMENT</w:t>
      </w:r>
    </w:p>
    <w:p w14:paraId="63A1D471" w14:textId="77777777" w:rsidR="00606081" w:rsidRPr="00876B6A" w:rsidRDefault="00606081" w:rsidP="00606081">
      <w:pPr>
        <w:jc w:val="center"/>
        <w:rPr>
          <w:rFonts w:ascii="Tahoma" w:hAnsi="Tahoma" w:cs="Tahoma"/>
          <w:b/>
          <w:bCs/>
          <w:sz w:val="26"/>
        </w:rPr>
      </w:pPr>
    </w:p>
    <w:p w14:paraId="525FE7A3" w14:textId="77777777" w:rsidR="00606081" w:rsidRPr="00876B6A" w:rsidRDefault="00606081" w:rsidP="00606081">
      <w:pPr>
        <w:jc w:val="center"/>
        <w:rPr>
          <w:rFonts w:ascii="Tahoma" w:hAnsi="Tahoma" w:cs="Tahoma"/>
          <w:b/>
          <w:bCs/>
          <w:sz w:val="26"/>
        </w:rPr>
      </w:pPr>
    </w:p>
    <w:p w14:paraId="44464A55" w14:textId="77777777" w:rsidR="00606081" w:rsidRPr="00876B6A" w:rsidRDefault="00606081" w:rsidP="00606081">
      <w:pPr>
        <w:jc w:val="both"/>
        <w:rPr>
          <w:rFonts w:ascii="Tahoma" w:hAnsi="Tahoma" w:cs="Tahoma"/>
          <w:sz w:val="26"/>
        </w:rPr>
      </w:pPr>
    </w:p>
    <w:p w14:paraId="579E6ADB" w14:textId="77777777" w:rsidR="00606081" w:rsidRPr="00876B6A" w:rsidRDefault="00606081" w:rsidP="00606081">
      <w:pPr>
        <w:jc w:val="both"/>
        <w:rPr>
          <w:rFonts w:ascii="Tahoma" w:hAnsi="Tahoma" w:cs="Tahoma"/>
        </w:rPr>
      </w:pPr>
      <w:r w:rsidRPr="00876B6A">
        <w:rPr>
          <w:rFonts w:ascii="Tahoma" w:hAnsi="Tahoma" w:cs="Tahoma"/>
          <w:u w:val="single"/>
        </w:rPr>
        <w:t>A titre d’exemple</w:t>
      </w:r>
      <w:r w:rsidRPr="00876B6A">
        <w:rPr>
          <w:rFonts w:ascii="Tahoma" w:hAnsi="Tahoma" w:cs="Tahoma"/>
        </w:rPr>
        <w:t>, vous trouverez ci-après des fiches de contrôle de l’outillage.</w:t>
      </w:r>
    </w:p>
    <w:p w14:paraId="73763470" w14:textId="77777777" w:rsidR="00606081" w:rsidRPr="00876B6A" w:rsidRDefault="00606081" w:rsidP="00606081">
      <w:pPr>
        <w:jc w:val="both"/>
        <w:rPr>
          <w:rFonts w:ascii="Tahoma" w:hAnsi="Tahoma" w:cs="Tahoma"/>
        </w:rPr>
      </w:pPr>
    </w:p>
    <w:p w14:paraId="18C6A793" w14:textId="77777777" w:rsidR="00606081" w:rsidRPr="00876B6A" w:rsidRDefault="00606081" w:rsidP="00606081">
      <w:pPr>
        <w:jc w:val="both"/>
        <w:rPr>
          <w:rFonts w:ascii="Tahoma" w:hAnsi="Tahoma" w:cs="Tahoma"/>
        </w:rPr>
      </w:pPr>
      <w:r w:rsidRPr="00876B6A">
        <w:rPr>
          <w:rFonts w:ascii="Tahoma" w:hAnsi="Tahoma" w:cs="Tahoma"/>
        </w:rPr>
        <w:t>Il s’agit d’exemples présentés par QUALICLIMAFROID, ils ne sont en aucun cas imposés pour le contrôle de l’outillage.</w:t>
      </w:r>
    </w:p>
    <w:p w14:paraId="181761AF" w14:textId="77777777" w:rsidR="00606081" w:rsidRPr="000177CA" w:rsidRDefault="00606081" w:rsidP="00606081">
      <w:pPr>
        <w:jc w:val="both"/>
        <w:rPr>
          <w:rStyle w:val="Lienhypertexte"/>
          <w:rFonts w:ascii="Arial" w:hAnsi="Arial" w:cs="Arial"/>
          <w:b/>
          <w:noProof/>
          <w:color w:val="003558"/>
          <w:sz w:val="36"/>
          <w:szCs w:val="24"/>
        </w:rPr>
      </w:pPr>
    </w:p>
    <w:p w14:paraId="540B41A7" w14:textId="77777777" w:rsidR="00606081" w:rsidRDefault="00606081" w:rsidP="00606081"/>
    <w:p w14:paraId="4EE27DA8" w14:textId="77777777" w:rsidR="00606081" w:rsidRPr="002A1C75" w:rsidRDefault="00606081" w:rsidP="00606081">
      <w:pPr>
        <w:pStyle w:val="Titre1"/>
        <w:rPr>
          <w:rFonts w:ascii="Arial" w:hAnsi="Arial" w:cs="Arial"/>
          <w:sz w:val="22"/>
        </w:rPr>
      </w:pPr>
    </w:p>
    <w:p w14:paraId="61FB75A3" w14:textId="77777777" w:rsidR="00606081" w:rsidRPr="002A1C75" w:rsidRDefault="00606081" w:rsidP="00606081">
      <w:pPr>
        <w:ind w:left="720"/>
        <w:jc w:val="both"/>
        <w:rPr>
          <w:rFonts w:ascii="Arial" w:hAnsi="Arial" w:cs="Arial"/>
        </w:rPr>
      </w:pPr>
    </w:p>
    <w:p w14:paraId="06DCE5BB" w14:textId="77777777" w:rsidR="00606081" w:rsidRDefault="00606081" w:rsidP="00606081">
      <w:pPr>
        <w:jc w:val="both"/>
        <w:rPr>
          <w:rFonts w:ascii="Arial" w:hAnsi="Arial" w:cs="Arial"/>
        </w:rPr>
      </w:pPr>
    </w:p>
    <w:p w14:paraId="6365DF8B" w14:textId="77777777" w:rsidR="00606081" w:rsidRDefault="00606081" w:rsidP="00606081">
      <w:pPr>
        <w:jc w:val="center"/>
      </w:pPr>
    </w:p>
    <w:p w14:paraId="563DC291" w14:textId="77777777" w:rsidR="00606081" w:rsidRDefault="00606081" w:rsidP="00606081">
      <w:pPr>
        <w:jc w:val="center"/>
      </w:pPr>
    </w:p>
    <w:p w14:paraId="1A5E242C" w14:textId="77777777" w:rsidR="00606081" w:rsidRDefault="00606081" w:rsidP="00606081">
      <w:pPr>
        <w:jc w:val="center"/>
      </w:pPr>
    </w:p>
    <w:p w14:paraId="289E6A40" w14:textId="77777777" w:rsidR="00606081" w:rsidRDefault="00606081" w:rsidP="00606081">
      <w:pPr>
        <w:jc w:val="center"/>
      </w:pPr>
    </w:p>
    <w:p w14:paraId="605EF0EA" w14:textId="77777777" w:rsidR="00606081" w:rsidRDefault="00606081" w:rsidP="00606081">
      <w:pPr>
        <w:jc w:val="center"/>
      </w:pPr>
    </w:p>
    <w:p w14:paraId="354D2EC7" w14:textId="77777777" w:rsidR="00606081" w:rsidRDefault="00606081" w:rsidP="00606081">
      <w:pPr>
        <w:jc w:val="center"/>
      </w:pPr>
    </w:p>
    <w:p w14:paraId="6D08661A" w14:textId="77777777" w:rsidR="00606081" w:rsidRDefault="00606081" w:rsidP="00606081">
      <w:pPr>
        <w:jc w:val="center"/>
      </w:pPr>
    </w:p>
    <w:p w14:paraId="7641DD2B" w14:textId="77777777" w:rsidR="00606081" w:rsidRDefault="00606081" w:rsidP="00606081">
      <w:pPr>
        <w:jc w:val="center"/>
      </w:pPr>
    </w:p>
    <w:p w14:paraId="57CE9FD9" w14:textId="77777777" w:rsidR="00606081" w:rsidRDefault="00606081">
      <w:r>
        <w:br w:type="page"/>
      </w:r>
    </w:p>
    <w:p w14:paraId="3A0A5A9E" w14:textId="77777777" w:rsidR="00606081" w:rsidRDefault="00606081" w:rsidP="00606081">
      <w:pPr>
        <w:jc w:val="center"/>
        <w:sectPr w:rsidR="00606081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432D53" w14:textId="77777777" w:rsidR="00606081" w:rsidRDefault="00606081" w:rsidP="00606081">
      <w:pPr>
        <w:jc w:val="center"/>
      </w:pPr>
    </w:p>
    <w:p w14:paraId="3E2E9F65" w14:textId="77777777" w:rsidR="00606081" w:rsidRPr="00470CC0" w:rsidRDefault="00606081" w:rsidP="00606081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470CC0">
        <w:rPr>
          <w:rFonts w:ascii="Tahoma" w:hAnsi="Tahoma" w:cs="Tahoma"/>
          <w:b/>
          <w:bCs/>
          <w:sz w:val="20"/>
          <w:szCs w:val="20"/>
          <w:u w:val="single"/>
        </w:rPr>
        <w:t xml:space="preserve">Exemple de fiche de contrôle de thermomètre </w:t>
      </w:r>
    </w:p>
    <w:p w14:paraId="1DA5C228" w14:textId="77777777" w:rsidR="00606081" w:rsidRPr="00876B6A" w:rsidRDefault="00606081" w:rsidP="00606081">
      <w:pPr>
        <w:rPr>
          <w:rFonts w:ascii="Tahoma" w:hAnsi="Tahoma" w:cs="Tahoma"/>
        </w:rPr>
      </w:pPr>
    </w:p>
    <w:tbl>
      <w:tblPr>
        <w:tblW w:w="12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1189"/>
        <w:gridCol w:w="121"/>
        <w:gridCol w:w="1342"/>
        <w:gridCol w:w="1162"/>
        <w:gridCol w:w="1073"/>
        <w:gridCol w:w="1429"/>
        <w:gridCol w:w="1337"/>
        <w:gridCol w:w="1311"/>
        <w:gridCol w:w="1432"/>
      </w:tblGrid>
      <w:tr w:rsidR="007D5497" w:rsidRPr="00876B6A" w14:paraId="109428A5" w14:textId="77777777" w:rsidTr="00B2181C">
        <w:trPr>
          <w:trHeight w:val="506"/>
        </w:trPr>
        <w:tc>
          <w:tcPr>
            <w:tcW w:w="3068" w:type="dxa"/>
            <w:gridSpan w:val="2"/>
            <w:shd w:val="clear" w:color="auto" w:fill="auto"/>
            <w:vAlign w:val="center"/>
          </w:tcPr>
          <w:p w14:paraId="62F80BBA" w14:textId="7B68C85E" w:rsidR="007D5497" w:rsidRPr="007D5497" w:rsidRDefault="007D5497" w:rsidP="007D549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9207" w:type="dxa"/>
            <w:gridSpan w:val="8"/>
            <w:shd w:val="clear" w:color="auto" w:fill="auto"/>
            <w:vAlign w:val="center"/>
          </w:tcPr>
          <w:p w14:paraId="31D6980E" w14:textId="495FA777" w:rsidR="007D5497" w:rsidRPr="007D5497" w:rsidRDefault="007D5497" w:rsidP="007D549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Fiche de contrôle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2181C">
              <w:rPr>
                <w:rFonts w:ascii="Tahoma" w:hAnsi="Tahoma" w:cs="Tahoma"/>
                <w:b/>
                <w:bCs/>
                <w:sz w:val="18"/>
                <w:szCs w:val="18"/>
              </w:rPr>
              <w:t>- T</w:t>
            </w:r>
            <w:r w:rsidRPr="007D5497">
              <w:rPr>
                <w:rFonts w:ascii="Tahoma" w:hAnsi="Tahoma" w:cs="Tahoma"/>
                <w:b/>
                <w:bCs/>
                <w:sz w:val="18"/>
                <w:szCs w:val="18"/>
              </w:rPr>
              <w:t>hermomètre</w:t>
            </w:r>
          </w:p>
        </w:tc>
      </w:tr>
      <w:tr w:rsidR="00606081" w:rsidRPr="00876B6A" w14:paraId="61B2D6A4" w14:textId="77777777" w:rsidTr="007D5497">
        <w:trPr>
          <w:trHeight w:val="397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14:paraId="7B16318C" w14:textId="04CD935A" w:rsidR="00606081" w:rsidRPr="007D5497" w:rsidRDefault="007D5497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D5497">
              <w:rPr>
                <w:rFonts w:ascii="Tahoma" w:hAnsi="Tahoma" w:cs="Tahoma"/>
                <w:i/>
                <w:iCs/>
                <w:sz w:val="18"/>
                <w:szCs w:val="18"/>
              </w:rPr>
              <w:t>Photo de l’outillage</w:t>
            </w:r>
          </w:p>
        </w:tc>
        <w:tc>
          <w:tcPr>
            <w:tcW w:w="4887" w:type="dxa"/>
            <w:gridSpan w:val="5"/>
            <w:vAlign w:val="center"/>
          </w:tcPr>
          <w:p w14:paraId="1D77D0D5" w14:textId="77777777" w:rsidR="00606081" w:rsidRPr="00876B6A" w:rsidRDefault="00606081" w:rsidP="00B218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Marque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THERMO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1893305B" w14:textId="77777777" w:rsidR="00606081" w:rsidRPr="00876B6A" w:rsidRDefault="00606081" w:rsidP="00B218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Référence 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 xml:space="preserve">interne </w:t>
            </w:r>
            <w:r w:rsidRPr="00876B6A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T1</w:t>
            </w:r>
          </w:p>
        </w:tc>
      </w:tr>
      <w:tr w:rsidR="00606081" w:rsidRPr="00876B6A" w14:paraId="4FDE63F4" w14:textId="77777777" w:rsidTr="007D5497">
        <w:trPr>
          <w:trHeight w:val="397"/>
        </w:trPr>
        <w:tc>
          <w:tcPr>
            <w:tcW w:w="1879" w:type="dxa"/>
            <w:vMerge/>
            <w:shd w:val="clear" w:color="auto" w:fill="auto"/>
            <w:vAlign w:val="center"/>
          </w:tcPr>
          <w:p w14:paraId="24E14BA3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87" w:type="dxa"/>
            <w:gridSpan w:val="5"/>
            <w:vAlign w:val="center"/>
          </w:tcPr>
          <w:p w14:paraId="721F81EE" w14:textId="77777777" w:rsidR="00606081" w:rsidRPr="00876B6A" w:rsidRDefault="00606081" w:rsidP="00B218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Date d’achat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16/05/2017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3DC87FDF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N° de série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GHUYB556</w:t>
            </w:r>
          </w:p>
        </w:tc>
      </w:tr>
      <w:tr w:rsidR="00606081" w:rsidRPr="00876B6A" w14:paraId="50440E7C" w14:textId="77777777" w:rsidTr="007D5497">
        <w:trPr>
          <w:trHeight w:val="397"/>
        </w:trPr>
        <w:tc>
          <w:tcPr>
            <w:tcW w:w="1879" w:type="dxa"/>
            <w:vMerge/>
            <w:shd w:val="clear" w:color="auto" w:fill="auto"/>
            <w:vAlign w:val="center"/>
          </w:tcPr>
          <w:p w14:paraId="21AD6E98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87" w:type="dxa"/>
            <w:gridSpan w:val="5"/>
            <w:vAlign w:val="center"/>
          </w:tcPr>
          <w:p w14:paraId="157886BA" w14:textId="77777777" w:rsidR="00606081" w:rsidRPr="00876B6A" w:rsidRDefault="00606081" w:rsidP="00B2181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N° facture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1547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14:paraId="4BD54850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Date de facture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19/05/2017</w:t>
            </w:r>
          </w:p>
        </w:tc>
      </w:tr>
      <w:tr w:rsidR="00606081" w:rsidRPr="00876B6A" w14:paraId="5A69DF5C" w14:textId="77777777" w:rsidTr="007D5497">
        <w:trPr>
          <w:trHeight w:val="397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14:paraId="5DEC9AB0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Date du contrôle</w:t>
            </w:r>
          </w:p>
        </w:tc>
        <w:tc>
          <w:tcPr>
            <w:tcW w:w="2652" w:type="dxa"/>
            <w:gridSpan w:val="3"/>
            <w:shd w:val="clear" w:color="auto" w:fill="auto"/>
            <w:vAlign w:val="center"/>
          </w:tcPr>
          <w:p w14:paraId="58F74480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Contrôle visuel</w:t>
            </w:r>
          </w:p>
        </w:tc>
        <w:tc>
          <w:tcPr>
            <w:tcW w:w="2235" w:type="dxa"/>
            <w:gridSpan w:val="2"/>
            <w:vAlign w:val="center"/>
          </w:tcPr>
          <w:p w14:paraId="210BD84A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Glace fondante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14:paraId="5E75570A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Eau bouillante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14:paraId="5698F166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Nom du Contrôleur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14:paraId="4471BCEE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Signature du contrôleur</w:t>
            </w:r>
          </w:p>
        </w:tc>
      </w:tr>
      <w:tr w:rsidR="00606081" w:rsidRPr="00876B6A" w14:paraId="5DE073CE" w14:textId="77777777" w:rsidTr="00606081">
        <w:trPr>
          <w:trHeight w:val="556"/>
        </w:trPr>
        <w:tc>
          <w:tcPr>
            <w:tcW w:w="1879" w:type="dxa"/>
            <w:vMerge/>
            <w:shd w:val="clear" w:color="auto" w:fill="auto"/>
            <w:vAlign w:val="center"/>
          </w:tcPr>
          <w:p w14:paraId="2AAAB1A7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716E165A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Sonde chemisée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75C6DDD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Sonde contact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FEF71CE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Sonde chemisée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FEDC05B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Sonde contact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EF938B4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Sonde chemisée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A011C78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Sonde contact</w:t>
            </w:r>
          </w:p>
        </w:tc>
        <w:tc>
          <w:tcPr>
            <w:tcW w:w="1311" w:type="dxa"/>
            <w:vMerge/>
            <w:shd w:val="clear" w:color="auto" w:fill="auto"/>
            <w:vAlign w:val="center"/>
          </w:tcPr>
          <w:p w14:paraId="77AE0194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14:paraId="697F90BC" w14:textId="77777777" w:rsidR="00606081" w:rsidRPr="00876B6A" w:rsidRDefault="00606081" w:rsidP="00B218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6081" w:rsidRPr="00876B6A" w14:paraId="1FEBD6D4" w14:textId="77777777" w:rsidTr="00606081">
        <w:trPr>
          <w:trHeight w:val="438"/>
        </w:trPr>
        <w:tc>
          <w:tcPr>
            <w:tcW w:w="1879" w:type="dxa"/>
            <w:shd w:val="clear" w:color="auto" w:fill="auto"/>
            <w:vAlign w:val="center"/>
          </w:tcPr>
          <w:p w14:paraId="06C79B2D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10/05/2018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298D20F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Conforme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BBF5295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Conforme</w:t>
            </w:r>
          </w:p>
        </w:tc>
        <w:tc>
          <w:tcPr>
            <w:tcW w:w="1162" w:type="dxa"/>
            <w:vAlign w:val="center"/>
          </w:tcPr>
          <w:p w14:paraId="65CFDC64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0.0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246E65B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0.0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5001ED5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100.0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0AB88E7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100.1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FAFD040" w14:textId="02167A33" w:rsidR="00606081" w:rsidRPr="00876B6A" w:rsidRDefault="00AB4424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MARTIN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6D4E1EB" w14:textId="77777777" w:rsidR="00606081" w:rsidRPr="00876B6A" w:rsidRDefault="00606081" w:rsidP="0060608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4424" w:rsidRPr="00876B6A" w14:paraId="7ADBDBC9" w14:textId="77777777" w:rsidTr="00606081">
        <w:trPr>
          <w:trHeight w:val="438"/>
        </w:trPr>
        <w:tc>
          <w:tcPr>
            <w:tcW w:w="1879" w:type="dxa"/>
            <w:shd w:val="clear" w:color="auto" w:fill="auto"/>
            <w:vAlign w:val="center"/>
          </w:tcPr>
          <w:p w14:paraId="359D506B" w14:textId="298F2935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10/05/2019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6F22E4B2" w14:textId="27433CD4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Conforme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8AC79FA" w14:textId="598162FC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Conforme</w:t>
            </w:r>
          </w:p>
        </w:tc>
        <w:tc>
          <w:tcPr>
            <w:tcW w:w="1162" w:type="dxa"/>
            <w:vAlign w:val="center"/>
          </w:tcPr>
          <w:p w14:paraId="7BD0224A" w14:textId="53BF52CF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0.0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C0731B" w14:textId="6DD8B34D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0.0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40CC752" w14:textId="0AD3014F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100.</w:t>
            </w: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9478003" w14:textId="5DE252D2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eastAsia="Calibri" w:hAnsi="Tahoma" w:cs="Tahoma"/>
                <w:sz w:val="18"/>
                <w:szCs w:val="18"/>
              </w:rPr>
              <w:t>100.1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706CA29" w14:textId="5D650500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MARTIN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A863CEB" w14:textId="77777777" w:rsidR="00AB4424" w:rsidRPr="00876B6A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060FB0E" w14:textId="77777777" w:rsidR="00B2181C" w:rsidRDefault="00B2181C" w:rsidP="00606081">
      <w:pPr>
        <w:rPr>
          <w:rFonts w:ascii="Tahoma" w:hAnsi="Tahoma" w:cs="Tahoma"/>
          <w:b/>
          <w:bCs/>
          <w:i/>
          <w:iCs/>
          <w:color w:val="92D050"/>
          <w:sz w:val="18"/>
          <w:szCs w:val="18"/>
        </w:rPr>
      </w:pPr>
    </w:p>
    <w:p w14:paraId="5F8B94BF" w14:textId="7CBB16A7" w:rsidR="00606081" w:rsidRPr="00470CC0" w:rsidRDefault="00606081" w:rsidP="00606081">
      <w:pPr>
        <w:rPr>
          <w:rFonts w:ascii="Tahoma" w:hAnsi="Tahoma" w:cs="Tahoma"/>
          <w:b/>
          <w:bCs/>
          <w:i/>
          <w:iCs/>
          <w:color w:val="92D050"/>
          <w:sz w:val="18"/>
          <w:szCs w:val="18"/>
        </w:rPr>
      </w:pPr>
      <w:r w:rsidRPr="00470CC0">
        <w:rPr>
          <w:rFonts w:ascii="Tahoma" w:hAnsi="Tahoma" w:cs="Tahoma"/>
          <w:b/>
          <w:bCs/>
          <w:i/>
          <w:iCs/>
          <w:color w:val="92D050"/>
          <w:sz w:val="18"/>
          <w:szCs w:val="18"/>
        </w:rPr>
        <w:t>Procédure de contrôle :</w:t>
      </w:r>
    </w:p>
    <w:p w14:paraId="08D63E6E" w14:textId="77777777" w:rsidR="00606081" w:rsidRPr="00470CC0" w:rsidRDefault="00606081" w:rsidP="00606081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470CC0">
        <w:rPr>
          <w:rFonts w:ascii="Tahoma" w:hAnsi="Tahoma" w:cs="Tahoma"/>
          <w:sz w:val="18"/>
          <w:szCs w:val="18"/>
          <w:u w:val="single"/>
        </w:rPr>
        <w:t>Visuel :</w:t>
      </w:r>
    </w:p>
    <w:p w14:paraId="1E25A9AD" w14:textId="77777777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Etat général et propreté</w:t>
      </w:r>
    </w:p>
    <w:p w14:paraId="25EB0FAA" w14:textId="77777777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Etat des sondes et des connecteurs</w:t>
      </w:r>
    </w:p>
    <w:p w14:paraId="45C4C0FA" w14:textId="03D86B69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Examen administratif (n</w:t>
      </w:r>
      <w:r w:rsidR="00B2181C">
        <w:rPr>
          <w:rFonts w:ascii="Tahoma" w:hAnsi="Tahoma" w:cs="Tahoma"/>
          <w:sz w:val="18"/>
          <w:szCs w:val="18"/>
        </w:rPr>
        <w:t>°</w:t>
      </w:r>
      <w:r w:rsidRPr="00470CC0">
        <w:rPr>
          <w:rFonts w:ascii="Tahoma" w:hAnsi="Tahoma" w:cs="Tahoma"/>
          <w:sz w:val="18"/>
          <w:szCs w:val="18"/>
        </w:rPr>
        <w:t xml:space="preserve"> de série, repère de détention, …)</w:t>
      </w:r>
    </w:p>
    <w:p w14:paraId="282C16F5" w14:textId="77777777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Alimentation électrique (état des piles ou de la batterie)</w:t>
      </w:r>
    </w:p>
    <w:p w14:paraId="3E796A34" w14:textId="77777777" w:rsidR="00606081" w:rsidRPr="00470CC0" w:rsidRDefault="00606081" w:rsidP="00606081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470CC0">
        <w:rPr>
          <w:rFonts w:ascii="Tahoma" w:hAnsi="Tahoma" w:cs="Tahoma"/>
          <w:sz w:val="18"/>
          <w:szCs w:val="18"/>
          <w:u w:val="single"/>
        </w:rPr>
        <w:t>Fonctionnel :</w:t>
      </w:r>
    </w:p>
    <w:p w14:paraId="52EC2561" w14:textId="77777777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 xml:space="preserve">Contrôle à 0°C dans la glace fondante : </w:t>
      </w:r>
    </w:p>
    <w:p w14:paraId="4862E7EF" w14:textId="77777777" w:rsidR="00606081" w:rsidRPr="00470CC0" w:rsidRDefault="00606081" w:rsidP="00606081">
      <w:pPr>
        <w:pStyle w:val="Paragraphedeliste"/>
        <w:numPr>
          <w:ilvl w:val="2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Placer la sonde dans la glace fondante</w:t>
      </w:r>
    </w:p>
    <w:p w14:paraId="156892AB" w14:textId="77777777" w:rsidR="00606081" w:rsidRPr="00470CC0" w:rsidRDefault="00606081" w:rsidP="00606081">
      <w:pPr>
        <w:pStyle w:val="Paragraphedeliste"/>
        <w:numPr>
          <w:ilvl w:val="2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Lire la température mesurée et reportée sur la fiche</w:t>
      </w:r>
    </w:p>
    <w:p w14:paraId="67CF719A" w14:textId="77777777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Contrôle à 100°C dans l’eau bouillante :</w:t>
      </w:r>
    </w:p>
    <w:p w14:paraId="1C4605BA" w14:textId="77777777" w:rsidR="00606081" w:rsidRPr="00470CC0" w:rsidRDefault="00606081" w:rsidP="00606081">
      <w:pPr>
        <w:pStyle w:val="Paragraphedeliste"/>
        <w:numPr>
          <w:ilvl w:val="2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Placer la sonde dans l’eau bouillante</w:t>
      </w:r>
    </w:p>
    <w:p w14:paraId="45566FCF" w14:textId="77777777" w:rsidR="00606081" w:rsidRPr="00470CC0" w:rsidRDefault="00606081" w:rsidP="00606081">
      <w:pPr>
        <w:pStyle w:val="Paragraphedeliste"/>
        <w:numPr>
          <w:ilvl w:val="2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Lire la température mesurée et reportée sur la fiche</w:t>
      </w:r>
    </w:p>
    <w:p w14:paraId="200C3DBB" w14:textId="5B986E86" w:rsidR="00606081" w:rsidRDefault="00606081" w:rsidP="00606081">
      <w:pPr>
        <w:pStyle w:val="Paragraphedeliste"/>
        <w:ind w:left="0"/>
        <w:rPr>
          <w:rFonts w:ascii="Tahoma" w:hAnsi="Tahoma" w:cs="Tahoma"/>
          <w:b/>
          <w:bCs/>
          <w:i/>
          <w:iCs/>
          <w:sz w:val="18"/>
          <w:szCs w:val="18"/>
        </w:rPr>
      </w:pPr>
      <w:r w:rsidRPr="00470CC0">
        <w:rPr>
          <w:rFonts w:ascii="Tahoma" w:hAnsi="Tahoma" w:cs="Tahoma"/>
          <w:b/>
          <w:bCs/>
          <w:i/>
          <w:iCs/>
          <w:sz w:val="18"/>
          <w:szCs w:val="18"/>
        </w:rPr>
        <w:t>Pour que le contrôle du thermomètre soit conforme, l’erreur de mesure ne doit pas être supérieure à la précision indiquée par le constructeur</w:t>
      </w:r>
    </w:p>
    <w:p w14:paraId="01D4E340" w14:textId="5F1EB62F" w:rsidR="00470CC0" w:rsidRDefault="00470CC0" w:rsidP="00606081">
      <w:pPr>
        <w:pStyle w:val="Paragraphedeliste"/>
        <w:ind w:left="0"/>
        <w:rPr>
          <w:rFonts w:ascii="Tahoma" w:hAnsi="Tahoma" w:cs="Tahoma"/>
          <w:b/>
          <w:bCs/>
          <w:i/>
          <w:iCs/>
          <w:sz w:val="18"/>
          <w:szCs w:val="18"/>
        </w:rPr>
      </w:pPr>
    </w:p>
    <w:p w14:paraId="38402229" w14:textId="77777777" w:rsidR="00470CC0" w:rsidRPr="00470CC0" w:rsidRDefault="00470CC0" w:rsidP="00606081">
      <w:pPr>
        <w:pStyle w:val="Paragraphedeliste"/>
        <w:ind w:left="0"/>
        <w:rPr>
          <w:rFonts w:ascii="Tahoma" w:hAnsi="Tahoma" w:cs="Tahoma"/>
          <w:b/>
          <w:bCs/>
          <w:i/>
          <w:iCs/>
          <w:sz w:val="18"/>
          <w:szCs w:val="18"/>
        </w:rPr>
      </w:pPr>
    </w:p>
    <w:p w14:paraId="10A8E722" w14:textId="08FDC1ED" w:rsidR="00606081" w:rsidRPr="00470CC0" w:rsidRDefault="00606081" w:rsidP="00606081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470CC0">
        <w:rPr>
          <w:rFonts w:ascii="Tahoma" w:hAnsi="Tahoma" w:cs="Tahoma"/>
          <w:b/>
          <w:bCs/>
          <w:sz w:val="20"/>
          <w:szCs w:val="20"/>
          <w:u w:val="single"/>
        </w:rPr>
        <w:t xml:space="preserve">Exemple de fiche de contrôle de manomètre </w:t>
      </w:r>
    </w:p>
    <w:p w14:paraId="3AB7BFAB" w14:textId="685444BC" w:rsidR="00606081" w:rsidRPr="00876B6A" w:rsidRDefault="00606081" w:rsidP="00606081">
      <w:pPr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1413"/>
        <w:gridCol w:w="540"/>
        <w:gridCol w:w="679"/>
        <w:gridCol w:w="679"/>
        <w:gridCol w:w="682"/>
        <w:gridCol w:w="680"/>
        <w:gridCol w:w="681"/>
        <w:gridCol w:w="680"/>
        <w:gridCol w:w="681"/>
        <w:gridCol w:w="680"/>
        <w:gridCol w:w="47"/>
        <w:gridCol w:w="633"/>
        <w:gridCol w:w="680"/>
        <w:gridCol w:w="680"/>
        <w:gridCol w:w="2326"/>
        <w:gridCol w:w="2126"/>
      </w:tblGrid>
      <w:tr w:rsidR="00470CC0" w:rsidRPr="00876B6A" w14:paraId="76385B35" w14:textId="77777777" w:rsidTr="00BA3CD8">
        <w:trPr>
          <w:trHeight w:val="510"/>
        </w:trPr>
        <w:tc>
          <w:tcPr>
            <w:tcW w:w="1413" w:type="dxa"/>
            <w:vAlign w:val="center"/>
          </w:tcPr>
          <w:p w14:paraId="56C6493C" w14:textId="3A9AE3F0" w:rsidR="00470CC0" w:rsidRPr="00876B6A" w:rsidRDefault="00470CC0" w:rsidP="00470CC0">
            <w:pPr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12474" w:type="dxa"/>
            <w:gridSpan w:val="15"/>
            <w:vAlign w:val="center"/>
          </w:tcPr>
          <w:p w14:paraId="2C05D13A" w14:textId="371CBF7E" w:rsidR="00470CC0" w:rsidRPr="00876B6A" w:rsidRDefault="00470CC0" w:rsidP="00470C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Fiche de contrôle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2181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="00B2181C">
              <w:rPr>
                <w:rFonts w:ascii="Tahoma" w:hAnsi="Tahoma" w:cs="Tahoma"/>
                <w:b/>
                <w:bCs/>
                <w:sz w:val="18"/>
                <w:szCs w:val="18"/>
              </w:rPr>
              <w:t>Man</w:t>
            </w:r>
            <w:r w:rsidRPr="007D5497">
              <w:rPr>
                <w:rFonts w:ascii="Tahoma" w:hAnsi="Tahoma" w:cs="Tahoma"/>
                <w:b/>
                <w:bCs/>
                <w:sz w:val="18"/>
                <w:szCs w:val="18"/>
              </w:rPr>
              <w:t>omètre</w:t>
            </w:r>
          </w:p>
        </w:tc>
      </w:tr>
      <w:tr w:rsidR="00071A8F" w:rsidRPr="00876B6A" w14:paraId="50363A64" w14:textId="77777777" w:rsidTr="00BA3CD8">
        <w:trPr>
          <w:trHeight w:val="397"/>
        </w:trPr>
        <w:tc>
          <w:tcPr>
            <w:tcW w:w="1413" w:type="dxa"/>
            <w:vMerge w:val="restart"/>
            <w:vAlign w:val="center"/>
          </w:tcPr>
          <w:p w14:paraId="59CAEC47" w14:textId="79734D50" w:rsidR="00071A8F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i/>
                <w:iCs/>
                <w:sz w:val="18"/>
                <w:szCs w:val="18"/>
              </w:rPr>
              <w:t>Photo de l’outillage</w:t>
            </w:r>
          </w:p>
        </w:tc>
        <w:tc>
          <w:tcPr>
            <w:tcW w:w="6029" w:type="dxa"/>
            <w:gridSpan w:val="10"/>
            <w:vAlign w:val="center"/>
          </w:tcPr>
          <w:p w14:paraId="14FE1A86" w14:textId="1C4E1EBE" w:rsidR="00071A8F" w:rsidRPr="00876B6A" w:rsidRDefault="00071A8F" w:rsidP="00876B6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Marque : ROLESCO</w:t>
            </w:r>
          </w:p>
        </w:tc>
        <w:tc>
          <w:tcPr>
            <w:tcW w:w="6445" w:type="dxa"/>
            <w:gridSpan w:val="5"/>
            <w:vAlign w:val="center"/>
          </w:tcPr>
          <w:p w14:paraId="0191C4C4" w14:textId="5E266FB6" w:rsidR="00071A8F" w:rsidRPr="00876B6A" w:rsidRDefault="00071A8F" w:rsidP="00876B6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Référence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interne</w:t>
            </w:r>
            <w:r w:rsidRPr="00876B6A">
              <w:rPr>
                <w:rFonts w:ascii="Tahoma" w:hAnsi="Tahoma" w:cs="Tahoma"/>
                <w:sz w:val="18"/>
                <w:szCs w:val="18"/>
              </w:rPr>
              <w:t> : M1</w:t>
            </w:r>
          </w:p>
        </w:tc>
      </w:tr>
      <w:tr w:rsidR="00071A8F" w:rsidRPr="00876B6A" w14:paraId="65EAF82F" w14:textId="77777777" w:rsidTr="00BA3CD8">
        <w:trPr>
          <w:trHeight w:val="397"/>
        </w:trPr>
        <w:tc>
          <w:tcPr>
            <w:tcW w:w="1413" w:type="dxa"/>
            <w:vMerge/>
          </w:tcPr>
          <w:p w14:paraId="2EC35BE9" w14:textId="77777777" w:rsidR="00071A8F" w:rsidRPr="00876B6A" w:rsidRDefault="00071A8F" w:rsidP="00606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9" w:type="dxa"/>
            <w:gridSpan w:val="10"/>
            <w:vAlign w:val="center"/>
          </w:tcPr>
          <w:p w14:paraId="1CD2EFAB" w14:textId="2C47B7AF" w:rsidR="00071A8F" w:rsidRPr="00876B6A" w:rsidRDefault="00071A8F" w:rsidP="00876B6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Date D’achat : 16/05/2017</w:t>
            </w:r>
          </w:p>
        </w:tc>
        <w:tc>
          <w:tcPr>
            <w:tcW w:w="6445" w:type="dxa"/>
            <w:gridSpan w:val="5"/>
            <w:vAlign w:val="center"/>
          </w:tcPr>
          <w:p w14:paraId="54AF58B5" w14:textId="0BD0C2CB" w:rsidR="00071A8F" w:rsidRPr="00876B6A" w:rsidRDefault="00071A8F" w:rsidP="00876B6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N° de série : </w:t>
            </w:r>
            <w:r w:rsidR="00BA3CD8">
              <w:rPr>
                <w:rFonts w:ascii="Tahoma" w:hAnsi="Tahoma" w:cs="Tahoma"/>
                <w:sz w:val="18"/>
                <w:szCs w:val="18"/>
              </w:rPr>
              <w:t>ioplk8954</w:t>
            </w:r>
          </w:p>
        </w:tc>
      </w:tr>
      <w:tr w:rsidR="00071A8F" w:rsidRPr="00876B6A" w14:paraId="73B01008" w14:textId="77777777" w:rsidTr="00BA3CD8">
        <w:trPr>
          <w:trHeight w:val="397"/>
        </w:trPr>
        <w:tc>
          <w:tcPr>
            <w:tcW w:w="1413" w:type="dxa"/>
            <w:vMerge/>
          </w:tcPr>
          <w:p w14:paraId="57AF9B3D" w14:textId="77777777" w:rsidR="00071A8F" w:rsidRPr="00876B6A" w:rsidRDefault="00071A8F" w:rsidP="00606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9" w:type="dxa"/>
            <w:gridSpan w:val="10"/>
            <w:vAlign w:val="center"/>
          </w:tcPr>
          <w:p w14:paraId="6B281633" w14:textId="1C66542E" w:rsidR="00071A8F" w:rsidRPr="00876B6A" w:rsidRDefault="00071A8F" w:rsidP="00876B6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N° de facture : 1547</w:t>
            </w:r>
          </w:p>
        </w:tc>
        <w:tc>
          <w:tcPr>
            <w:tcW w:w="6445" w:type="dxa"/>
            <w:gridSpan w:val="5"/>
            <w:vAlign w:val="center"/>
          </w:tcPr>
          <w:p w14:paraId="75FFDC37" w14:textId="54D0EEDC" w:rsidR="00071A8F" w:rsidRPr="00876B6A" w:rsidRDefault="00071A8F" w:rsidP="00876B6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Date de la facture : </w:t>
            </w:r>
            <w:r w:rsidR="00876B6A" w:rsidRPr="00876B6A">
              <w:rPr>
                <w:rFonts w:ascii="Tahoma" w:eastAsia="Calibri" w:hAnsi="Tahoma" w:cs="Tahoma"/>
                <w:sz w:val="18"/>
                <w:szCs w:val="18"/>
              </w:rPr>
              <w:t>19/05/2017</w:t>
            </w:r>
          </w:p>
        </w:tc>
      </w:tr>
      <w:tr w:rsidR="00071A8F" w:rsidRPr="00876B6A" w14:paraId="71466A57" w14:textId="77777777" w:rsidTr="00BA3CD8">
        <w:trPr>
          <w:trHeight w:val="397"/>
        </w:trPr>
        <w:tc>
          <w:tcPr>
            <w:tcW w:w="1413" w:type="dxa"/>
            <w:vMerge w:val="restart"/>
            <w:vAlign w:val="center"/>
          </w:tcPr>
          <w:p w14:paraId="4B6AE818" w14:textId="09772B6E" w:rsidR="00071A8F" w:rsidRPr="00876B6A" w:rsidRDefault="00071A8F" w:rsidP="00071A8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Date du contrôle</w:t>
            </w:r>
          </w:p>
        </w:tc>
        <w:tc>
          <w:tcPr>
            <w:tcW w:w="3941" w:type="dxa"/>
            <w:gridSpan w:val="6"/>
            <w:vAlign w:val="center"/>
          </w:tcPr>
          <w:p w14:paraId="1246E0FB" w14:textId="4C111DAF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Manomètre BP</w:t>
            </w:r>
          </w:p>
        </w:tc>
        <w:tc>
          <w:tcPr>
            <w:tcW w:w="4081" w:type="dxa"/>
            <w:gridSpan w:val="7"/>
            <w:vAlign w:val="center"/>
          </w:tcPr>
          <w:p w14:paraId="3638A679" w14:textId="51C8AC9F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Manomètre HP</w:t>
            </w:r>
          </w:p>
        </w:tc>
        <w:tc>
          <w:tcPr>
            <w:tcW w:w="2326" w:type="dxa"/>
            <w:vMerge w:val="restart"/>
            <w:vAlign w:val="center"/>
          </w:tcPr>
          <w:p w14:paraId="36574839" w14:textId="46CEFD54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Nom </w:t>
            </w:r>
            <w:r w:rsidR="00BA3CD8">
              <w:rPr>
                <w:rFonts w:ascii="Tahoma" w:hAnsi="Tahoma" w:cs="Tahoma"/>
                <w:sz w:val="18"/>
                <w:szCs w:val="18"/>
              </w:rPr>
              <w:t xml:space="preserve">du </w:t>
            </w:r>
            <w:r w:rsidRPr="00876B6A">
              <w:rPr>
                <w:rFonts w:ascii="Tahoma" w:hAnsi="Tahoma" w:cs="Tahoma"/>
                <w:sz w:val="18"/>
                <w:szCs w:val="18"/>
              </w:rPr>
              <w:t>contrôleur</w:t>
            </w:r>
          </w:p>
        </w:tc>
        <w:tc>
          <w:tcPr>
            <w:tcW w:w="2126" w:type="dxa"/>
            <w:vMerge w:val="restart"/>
            <w:vAlign w:val="center"/>
          </w:tcPr>
          <w:p w14:paraId="4D7A8B7F" w14:textId="7888082B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Signature</w:t>
            </w:r>
          </w:p>
        </w:tc>
      </w:tr>
      <w:tr w:rsidR="00071A8F" w:rsidRPr="00876B6A" w14:paraId="3565EB0C" w14:textId="77777777" w:rsidTr="00BA3CD8">
        <w:trPr>
          <w:trHeight w:val="397"/>
        </w:trPr>
        <w:tc>
          <w:tcPr>
            <w:tcW w:w="1413" w:type="dxa"/>
            <w:vMerge/>
          </w:tcPr>
          <w:p w14:paraId="356A7854" w14:textId="77777777" w:rsidR="00071A8F" w:rsidRPr="00876B6A" w:rsidRDefault="00071A8F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AA479B3" w14:textId="532D9502" w:rsidR="00071A8F" w:rsidRPr="00876B6A" w:rsidRDefault="00071A8F" w:rsidP="00071A8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Contrôle à vide</w:t>
            </w:r>
          </w:p>
        </w:tc>
        <w:tc>
          <w:tcPr>
            <w:tcW w:w="1361" w:type="dxa"/>
            <w:gridSpan w:val="2"/>
            <w:vAlign w:val="center"/>
          </w:tcPr>
          <w:p w14:paraId="2BE24FF6" w14:textId="5CA3C32E" w:rsidR="00071A8F" w:rsidRPr="00876B6A" w:rsidRDefault="00071A8F" w:rsidP="00071A8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Contrôle à 4 </w:t>
            </w:r>
            <w:proofErr w:type="gramStart"/>
            <w:r w:rsidRPr="00876B6A">
              <w:rPr>
                <w:rFonts w:ascii="Tahoma" w:hAnsi="Tahoma" w:cs="Tahoma"/>
                <w:sz w:val="18"/>
                <w:szCs w:val="18"/>
              </w:rPr>
              <w:t>bar</w:t>
            </w:r>
            <w:proofErr w:type="gramEnd"/>
          </w:p>
        </w:tc>
        <w:tc>
          <w:tcPr>
            <w:tcW w:w="1361" w:type="dxa"/>
            <w:gridSpan w:val="2"/>
            <w:vAlign w:val="center"/>
          </w:tcPr>
          <w:p w14:paraId="52B0FA35" w14:textId="048BE91E" w:rsidR="00071A8F" w:rsidRPr="00876B6A" w:rsidRDefault="00071A8F" w:rsidP="00071A8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Contrôle à 7 </w:t>
            </w:r>
            <w:proofErr w:type="gramStart"/>
            <w:r w:rsidRPr="00876B6A">
              <w:rPr>
                <w:rFonts w:ascii="Tahoma" w:hAnsi="Tahoma" w:cs="Tahoma"/>
                <w:sz w:val="18"/>
                <w:szCs w:val="18"/>
              </w:rPr>
              <w:t>bar</w:t>
            </w:r>
            <w:proofErr w:type="gramEnd"/>
          </w:p>
        </w:tc>
        <w:tc>
          <w:tcPr>
            <w:tcW w:w="1361" w:type="dxa"/>
            <w:gridSpan w:val="2"/>
            <w:vAlign w:val="center"/>
          </w:tcPr>
          <w:p w14:paraId="24B0A319" w14:textId="11326C46" w:rsidR="00071A8F" w:rsidRPr="00876B6A" w:rsidRDefault="00071A8F" w:rsidP="00071A8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Contrôle à vide</w:t>
            </w:r>
          </w:p>
        </w:tc>
        <w:tc>
          <w:tcPr>
            <w:tcW w:w="1360" w:type="dxa"/>
            <w:gridSpan w:val="3"/>
            <w:vAlign w:val="center"/>
          </w:tcPr>
          <w:p w14:paraId="37A9869E" w14:textId="5070A985" w:rsidR="00071A8F" w:rsidRPr="00876B6A" w:rsidRDefault="00071A8F" w:rsidP="00071A8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Contrôle à 10 </w:t>
            </w:r>
            <w:proofErr w:type="gramStart"/>
            <w:r w:rsidRPr="00876B6A">
              <w:rPr>
                <w:rFonts w:ascii="Tahoma" w:hAnsi="Tahoma" w:cs="Tahoma"/>
                <w:sz w:val="18"/>
                <w:szCs w:val="18"/>
              </w:rPr>
              <w:t>bar</w:t>
            </w:r>
            <w:proofErr w:type="gramEnd"/>
          </w:p>
        </w:tc>
        <w:tc>
          <w:tcPr>
            <w:tcW w:w="1360" w:type="dxa"/>
            <w:gridSpan w:val="2"/>
            <w:vAlign w:val="center"/>
          </w:tcPr>
          <w:p w14:paraId="39CEF270" w14:textId="7461CD32" w:rsidR="00071A8F" w:rsidRPr="00876B6A" w:rsidRDefault="00071A8F" w:rsidP="00071A8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Contrôle à 20 </w:t>
            </w:r>
            <w:proofErr w:type="gramStart"/>
            <w:r w:rsidRPr="00876B6A">
              <w:rPr>
                <w:rFonts w:ascii="Tahoma" w:hAnsi="Tahoma" w:cs="Tahoma"/>
                <w:sz w:val="18"/>
                <w:szCs w:val="18"/>
              </w:rPr>
              <w:t>bar</w:t>
            </w:r>
            <w:proofErr w:type="gramEnd"/>
          </w:p>
        </w:tc>
        <w:tc>
          <w:tcPr>
            <w:tcW w:w="2326" w:type="dxa"/>
            <w:vMerge/>
          </w:tcPr>
          <w:p w14:paraId="5337730D" w14:textId="77777777" w:rsidR="00071A8F" w:rsidRPr="00876B6A" w:rsidRDefault="00071A8F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14594B0" w14:textId="77777777" w:rsidR="00071A8F" w:rsidRPr="00876B6A" w:rsidRDefault="00071A8F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1A8F" w:rsidRPr="00876B6A" w14:paraId="565C7EDE" w14:textId="77777777" w:rsidTr="00BA3CD8">
        <w:trPr>
          <w:trHeight w:val="340"/>
        </w:trPr>
        <w:tc>
          <w:tcPr>
            <w:tcW w:w="1413" w:type="dxa"/>
            <w:vMerge/>
          </w:tcPr>
          <w:p w14:paraId="21F6ED4C" w14:textId="77777777" w:rsidR="00071A8F" w:rsidRPr="00876B6A" w:rsidRDefault="00071A8F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8FA5075" w14:textId="2A177E27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79" w:type="dxa"/>
            <w:vAlign w:val="center"/>
          </w:tcPr>
          <w:p w14:paraId="55ED55CB" w14:textId="18BF6FD2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679" w:type="dxa"/>
            <w:vAlign w:val="center"/>
          </w:tcPr>
          <w:p w14:paraId="0D013CEB" w14:textId="11EACEAA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2" w:type="dxa"/>
            <w:vAlign w:val="center"/>
          </w:tcPr>
          <w:p w14:paraId="038AB3A1" w14:textId="780702DB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680" w:type="dxa"/>
            <w:vAlign w:val="center"/>
          </w:tcPr>
          <w:p w14:paraId="7B19DA10" w14:textId="2A4F0539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1" w:type="dxa"/>
            <w:vAlign w:val="center"/>
          </w:tcPr>
          <w:p w14:paraId="29CF88F5" w14:textId="34882FB4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680" w:type="dxa"/>
            <w:vAlign w:val="center"/>
          </w:tcPr>
          <w:p w14:paraId="19C5DD46" w14:textId="68C7F4FC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1" w:type="dxa"/>
            <w:vAlign w:val="center"/>
          </w:tcPr>
          <w:p w14:paraId="56C677BB" w14:textId="5A0E56BD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680" w:type="dxa"/>
            <w:vAlign w:val="center"/>
          </w:tcPr>
          <w:p w14:paraId="16EC2EB5" w14:textId="3F4281ED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0" w:type="dxa"/>
            <w:gridSpan w:val="2"/>
            <w:vAlign w:val="center"/>
          </w:tcPr>
          <w:p w14:paraId="7DC88D33" w14:textId="757F2714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680" w:type="dxa"/>
            <w:vAlign w:val="center"/>
          </w:tcPr>
          <w:p w14:paraId="11DDC741" w14:textId="23FED344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0" w:type="dxa"/>
            <w:vAlign w:val="center"/>
          </w:tcPr>
          <w:p w14:paraId="0431C77B" w14:textId="01FB97FF" w:rsidR="00071A8F" w:rsidRPr="00876B6A" w:rsidRDefault="00071A8F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2326" w:type="dxa"/>
            <w:vMerge/>
          </w:tcPr>
          <w:p w14:paraId="04BE7C60" w14:textId="77777777" w:rsidR="00071A8F" w:rsidRPr="00876B6A" w:rsidRDefault="00071A8F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AB61551" w14:textId="77777777" w:rsidR="00071A8F" w:rsidRPr="00876B6A" w:rsidRDefault="00071A8F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B6A" w:rsidRPr="00876B6A" w14:paraId="04101328" w14:textId="77777777" w:rsidTr="00BA3CD8">
        <w:trPr>
          <w:trHeight w:val="340"/>
        </w:trPr>
        <w:tc>
          <w:tcPr>
            <w:tcW w:w="1413" w:type="dxa"/>
            <w:vAlign w:val="center"/>
          </w:tcPr>
          <w:p w14:paraId="357BFE90" w14:textId="3F72FCDE" w:rsidR="002B7DE6" w:rsidRPr="00876B6A" w:rsidRDefault="002B7DE6" w:rsidP="00876B6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16/05/201</w:t>
            </w:r>
            <w:r w:rsidR="00AB4424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540" w:type="dxa"/>
            <w:vAlign w:val="center"/>
          </w:tcPr>
          <w:p w14:paraId="70E1B413" w14:textId="2C02BF45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9" w:type="dxa"/>
            <w:vAlign w:val="center"/>
          </w:tcPr>
          <w:p w14:paraId="1DC62DF9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DE60AE" w14:textId="0070854D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82" w:type="dxa"/>
            <w:vAlign w:val="center"/>
          </w:tcPr>
          <w:p w14:paraId="2C2FC808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019A60F" w14:textId="77B68D2C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681" w:type="dxa"/>
            <w:vAlign w:val="center"/>
          </w:tcPr>
          <w:p w14:paraId="33046E68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C0C6745" w14:textId="3152C5A6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81" w:type="dxa"/>
            <w:vAlign w:val="center"/>
          </w:tcPr>
          <w:p w14:paraId="12E29397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944D350" w14:textId="778E677C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10,1</w:t>
            </w:r>
          </w:p>
        </w:tc>
        <w:tc>
          <w:tcPr>
            <w:tcW w:w="680" w:type="dxa"/>
            <w:gridSpan w:val="2"/>
            <w:vAlign w:val="center"/>
          </w:tcPr>
          <w:p w14:paraId="006B542C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088C0A0" w14:textId="1632B3B9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20,3</w:t>
            </w:r>
          </w:p>
        </w:tc>
        <w:tc>
          <w:tcPr>
            <w:tcW w:w="680" w:type="dxa"/>
            <w:vAlign w:val="center"/>
          </w:tcPr>
          <w:p w14:paraId="09528D26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26" w:type="dxa"/>
          </w:tcPr>
          <w:p w14:paraId="3EFDB3AC" w14:textId="17CC0260" w:rsidR="002B7DE6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MARTIN</w:t>
            </w:r>
          </w:p>
        </w:tc>
        <w:tc>
          <w:tcPr>
            <w:tcW w:w="2126" w:type="dxa"/>
          </w:tcPr>
          <w:p w14:paraId="25E2ACE8" w14:textId="77777777" w:rsidR="002B7DE6" w:rsidRPr="00876B6A" w:rsidRDefault="002B7DE6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B6A" w:rsidRPr="00876B6A" w14:paraId="778B02BD" w14:textId="77777777" w:rsidTr="00BA3CD8">
        <w:trPr>
          <w:trHeight w:val="340"/>
        </w:trPr>
        <w:tc>
          <w:tcPr>
            <w:tcW w:w="1413" w:type="dxa"/>
          </w:tcPr>
          <w:p w14:paraId="77BB94F5" w14:textId="1A9C4E48" w:rsidR="002B7DE6" w:rsidRPr="00876B6A" w:rsidRDefault="00AB4424" w:rsidP="002B7DE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16/05/2019</w:t>
            </w:r>
          </w:p>
        </w:tc>
        <w:tc>
          <w:tcPr>
            <w:tcW w:w="540" w:type="dxa"/>
            <w:vAlign w:val="center"/>
          </w:tcPr>
          <w:p w14:paraId="724E7A61" w14:textId="7973D979" w:rsidR="002B7DE6" w:rsidRPr="00876B6A" w:rsidRDefault="00AB4424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9" w:type="dxa"/>
            <w:vAlign w:val="center"/>
          </w:tcPr>
          <w:p w14:paraId="47B9D359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EDDDC4" w14:textId="6C6AF56F" w:rsidR="002B7DE6" w:rsidRPr="00876B6A" w:rsidRDefault="00AB4424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82" w:type="dxa"/>
            <w:vAlign w:val="center"/>
          </w:tcPr>
          <w:p w14:paraId="46617947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47660CD" w14:textId="5E56948A" w:rsidR="002B7DE6" w:rsidRPr="00876B6A" w:rsidRDefault="00AB4424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681" w:type="dxa"/>
            <w:vAlign w:val="center"/>
          </w:tcPr>
          <w:p w14:paraId="6C6C614D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4DDB618" w14:textId="3A8D5DA8" w:rsidR="002B7DE6" w:rsidRPr="00876B6A" w:rsidRDefault="00AB4424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81" w:type="dxa"/>
            <w:vAlign w:val="center"/>
          </w:tcPr>
          <w:p w14:paraId="189F7895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8E1B902" w14:textId="548CA693" w:rsidR="002B7DE6" w:rsidRPr="00876B6A" w:rsidRDefault="00AB4424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680" w:type="dxa"/>
            <w:gridSpan w:val="2"/>
            <w:vAlign w:val="center"/>
          </w:tcPr>
          <w:p w14:paraId="46834324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4B38582" w14:textId="0CD7E804" w:rsidR="002B7DE6" w:rsidRPr="00876B6A" w:rsidRDefault="00AB4424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20.2</w:t>
            </w:r>
          </w:p>
        </w:tc>
        <w:tc>
          <w:tcPr>
            <w:tcW w:w="680" w:type="dxa"/>
            <w:vAlign w:val="center"/>
          </w:tcPr>
          <w:p w14:paraId="6615A65D" w14:textId="77777777" w:rsidR="002B7DE6" w:rsidRPr="00876B6A" w:rsidRDefault="002B7DE6" w:rsidP="002B7D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26" w:type="dxa"/>
          </w:tcPr>
          <w:p w14:paraId="679C2B54" w14:textId="3B022F5A" w:rsidR="002B7DE6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MARTIN</w:t>
            </w:r>
          </w:p>
        </w:tc>
        <w:tc>
          <w:tcPr>
            <w:tcW w:w="2126" w:type="dxa"/>
          </w:tcPr>
          <w:p w14:paraId="6D3724C8" w14:textId="77777777" w:rsidR="002B7DE6" w:rsidRPr="00876B6A" w:rsidRDefault="002B7DE6" w:rsidP="002B7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756EC7C" w14:textId="77777777" w:rsidR="00B2181C" w:rsidRDefault="00B2181C" w:rsidP="00606081">
      <w:pPr>
        <w:rPr>
          <w:rFonts w:ascii="Tahoma" w:hAnsi="Tahoma" w:cs="Tahoma"/>
          <w:b/>
          <w:bCs/>
          <w:i/>
          <w:iCs/>
          <w:color w:val="92D050"/>
          <w:sz w:val="18"/>
          <w:szCs w:val="18"/>
        </w:rPr>
      </w:pPr>
    </w:p>
    <w:p w14:paraId="3B4AC742" w14:textId="29A0C29E" w:rsidR="00606081" w:rsidRPr="00470CC0" w:rsidRDefault="00606081" w:rsidP="00606081">
      <w:pPr>
        <w:rPr>
          <w:rFonts w:ascii="Tahoma" w:hAnsi="Tahoma" w:cs="Tahoma"/>
          <w:b/>
          <w:bCs/>
          <w:i/>
          <w:iCs/>
          <w:color w:val="92D050"/>
          <w:sz w:val="18"/>
          <w:szCs w:val="18"/>
        </w:rPr>
      </w:pPr>
      <w:r w:rsidRPr="00470CC0">
        <w:rPr>
          <w:rFonts w:ascii="Tahoma" w:hAnsi="Tahoma" w:cs="Tahoma"/>
          <w:b/>
          <w:bCs/>
          <w:i/>
          <w:iCs/>
          <w:color w:val="92D050"/>
          <w:sz w:val="18"/>
          <w:szCs w:val="18"/>
        </w:rPr>
        <w:t>Procédure de contrôle :</w:t>
      </w:r>
    </w:p>
    <w:p w14:paraId="3ECB14CE" w14:textId="77777777" w:rsidR="00606081" w:rsidRPr="00470CC0" w:rsidRDefault="00606081" w:rsidP="00606081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470CC0">
        <w:rPr>
          <w:rFonts w:ascii="Tahoma" w:hAnsi="Tahoma" w:cs="Tahoma"/>
          <w:sz w:val="18"/>
          <w:szCs w:val="18"/>
          <w:u w:val="single"/>
        </w:rPr>
        <w:t>Visuel :</w:t>
      </w:r>
    </w:p>
    <w:p w14:paraId="0FE9F6E9" w14:textId="77777777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Etat général et propreté</w:t>
      </w:r>
    </w:p>
    <w:p w14:paraId="4EFCD020" w14:textId="0A7083CC" w:rsidR="00606081" w:rsidRPr="00470CC0" w:rsidRDefault="00606081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Examen administratif (n</w:t>
      </w:r>
      <w:r w:rsidR="00B2181C">
        <w:rPr>
          <w:rFonts w:ascii="Tahoma" w:hAnsi="Tahoma" w:cs="Tahoma"/>
          <w:sz w:val="18"/>
          <w:szCs w:val="18"/>
        </w:rPr>
        <w:t>°</w:t>
      </w:r>
      <w:r w:rsidRPr="00470CC0">
        <w:rPr>
          <w:rFonts w:ascii="Tahoma" w:hAnsi="Tahoma" w:cs="Tahoma"/>
          <w:sz w:val="18"/>
          <w:szCs w:val="18"/>
        </w:rPr>
        <w:t xml:space="preserve"> de série, repère de détention, …)</w:t>
      </w:r>
    </w:p>
    <w:p w14:paraId="1716DC6B" w14:textId="658B934F" w:rsidR="00471AF5" w:rsidRPr="00470CC0" w:rsidRDefault="00471AF5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Vérification de la manœuvrabilité des vannes du bypass (pas de blocage ni de point dur)</w:t>
      </w:r>
      <w:r w:rsidR="00470CC0" w:rsidRPr="00470CC0">
        <w:rPr>
          <w:rFonts w:ascii="Tahoma" w:hAnsi="Tahoma" w:cs="Tahoma"/>
          <w:sz w:val="18"/>
          <w:szCs w:val="18"/>
        </w:rPr>
        <w:t>, c</w:t>
      </w:r>
      <w:r w:rsidRPr="00470CC0">
        <w:rPr>
          <w:rFonts w:ascii="Tahoma" w:hAnsi="Tahoma" w:cs="Tahoma"/>
          <w:sz w:val="18"/>
          <w:szCs w:val="18"/>
        </w:rPr>
        <w:t>ontrôle visuel des joints et des flexibles</w:t>
      </w:r>
    </w:p>
    <w:p w14:paraId="53C9335D" w14:textId="12ACF68C" w:rsidR="00606081" w:rsidRPr="00470CC0" w:rsidRDefault="00471AF5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>Vérification du réglage du « 0 » sur les manomètres BP et HP</w:t>
      </w:r>
    </w:p>
    <w:p w14:paraId="68C46B85" w14:textId="667ED05F" w:rsidR="00606081" w:rsidRPr="00470CC0" w:rsidRDefault="00606081" w:rsidP="00606081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470CC0">
        <w:rPr>
          <w:rFonts w:ascii="Tahoma" w:hAnsi="Tahoma" w:cs="Tahoma"/>
          <w:sz w:val="18"/>
          <w:szCs w:val="18"/>
          <w:u w:val="single"/>
        </w:rPr>
        <w:t>Fonctionnel :</w:t>
      </w:r>
      <w:r w:rsidR="00471AF5" w:rsidRPr="00470CC0">
        <w:rPr>
          <w:rFonts w:ascii="Tahoma" w:hAnsi="Tahoma" w:cs="Tahoma"/>
          <w:sz w:val="18"/>
          <w:szCs w:val="18"/>
        </w:rPr>
        <w:t xml:space="preserve"> Une rampe qui sera mise sous pression avec une bouteille d’azote est créée avec manodétendeur approprié, avec des piquages pour branchement des manomètres à contrôler et d’un manomètre de référence préalablement contrôlé</w:t>
      </w:r>
    </w:p>
    <w:p w14:paraId="2A0CAF7E" w14:textId="03485718" w:rsidR="00471AF5" w:rsidRPr="00470CC0" w:rsidRDefault="00471AF5" w:rsidP="00606081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 xml:space="preserve">Contrôle de manomètre BP : </w:t>
      </w:r>
    </w:p>
    <w:p w14:paraId="348A290E" w14:textId="49E991A9" w:rsidR="00471AF5" w:rsidRPr="00470CC0" w:rsidRDefault="00471AF5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 xml:space="preserve">Pression lue manomètre non raccordé : report de cette valeur dans la fiche de </w:t>
      </w:r>
      <w:r w:rsidR="0080257E">
        <w:rPr>
          <w:rFonts w:ascii="Tahoma" w:hAnsi="Tahoma" w:cs="Tahoma"/>
          <w:sz w:val="18"/>
          <w:szCs w:val="18"/>
        </w:rPr>
        <w:t>contrôle</w:t>
      </w:r>
      <w:r w:rsidRPr="00470CC0">
        <w:rPr>
          <w:rFonts w:ascii="Tahoma" w:hAnsi="Tahoma" w:cs="Tahoma"/>
          <w:sz w:val="18"/>
          <w:szCs w:val="18"/>
        </w:rPr>
        <w:t>,</w:t>
      </w:r>
    </w:p>
    <w:p w14:paraId="525DCD5E" w14:textId="590C6881" w:rsidR="00606081" w:rsidRPr="00470CC0" w:rsidRDefault="00471AF5" w:rsidP="00606081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 xml:space="preserve">Pressions lues manomètre raccordé : report des valeurs sur la fiche de </w:t>
      </w:r>
      <w:r w:rsidR="0080257E">
        <w:rPr>
          <w:rFonts w:ascii="Tahoma" w:hAnsi="Tahoma" w:cs="Tahoma"/>
          <w:sz w:val="18"/>
          <w:szCs w:val="18"/>
        </w:rPr>
        <w:t>contrôle</w:t>
      </w:r>
      <w:r w:rsidRPr="00470CC0">
        <w:rPr>
          <w:rFonts w:ascii="Tahoma" w:hAnsi="Tahoma" w:cs="Tahoma"/>
          <w:sz w:val="18"/>
          <w:szCs w:val="18"/>
        </w:rPr>
        <w:t xml:space="preserve"> (avec une pression réglée à 4 </w:t>
      </w:r>
      <w:proofErr w:type="gramStart"/>
      <w:r w:rsidRPr="00470CC0">
        <w:rPr>
          <w:rFonts w:ascii="Tahoma" w:hAnsi="Tahoma" w:cs="Tahoma"/>
          <w:sz w:val="18"/>
          <w:szCs w:val="18"/>
        </w:rPr>
        <w:t>bar</w:t>
      </w:r>
      <w:proofErr w:type="gramEnd"/>
      <w:r w:rsidRPr="00470CC0">
        <w:rPr>
          <w:rFonts w:ascii="Tahoma" w:hAnsi="Tahoma" w:cs="Tahoma"/>
          <w:sz w:val="18"/>
          <w:szCs w:val="18"/>
        </w:rPr>
        <w:t xml:space="preserve"> puis 7 bar au manomètre de référence)</w:t>
      </w:r>
    </w:p>
    <w:p w14:paraId="7A57933F" w14:textId="094D648B" w:rsidR="00471AF5" w:rsidRPr="00470CC0" w:rsidRDefault="00471AF5" w:rsidP="00471AF5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 xml:space="preserve">Contrôle de manomètre HP : </w:t>
      </w:r>
    </w:p>
    <w:p w14:paraId="0CB8DD7D" w14:textId="5F461F84" w:rsidR="00471AF5" w:rsidRPr="00470CC0" w:rsidRDefault="00471AF5" w:rsidP="00471AF5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 xml:space="preserve">Pression lue manomètre non raccordé : report de cette valeur dans la fiche de </w:t>
      </w:r>
      <w:r w:rsidR="0080257E">
        <w:rPr>
          <w:rFonts w:ascii="Tahoma" w:hAnsi="Tahoma" w:cs="Tahoma"/>
          <w:sz w:val="18"/>
          <w:szCs w:val="18"/>
        </w:rPr>
        <w:t>contrôle)</w:t>
      </w:r>
      <w:r w:rsidRPr="00470CC0">
        <w:rPr>
          <w:rFonts w:ascii="Tahoma" w:hAnsi="Tahoma" w:cs="Tahoma"/>
          <w:sz w:val="18"/>
          <w:szCs w:val="18"/>
        </w:rPr>
        <w:t>,</w:t>
      </w:r>
    </w:p>
    <w:p w14:paraId="7BB19A27" w14:textId="53A55140" w:rsidR="00471AF5" w:rsidRPr="00470CC0" w:rsidRDefault="00471AF5" w:rsidP="00471AF5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470CC0">
        <w:rPr>
          <w:rFonts w:ascii="Tahoma" w:hAnsi="Tahoma" w:cs="Tahoma"/>
          <w:sz w:val="18"/>
          <w:szCs w:val="18"/>
        </w:rPr>
        <w:t xml:space="preserve">Pressions lues manomètre raccordé : report des valeurs sur la fiche </w:t>
      </w:r>
      <w:r w:rsidR="0080257E">
        <w:rPr>
          <w:rFonts w:ascii="Tahoma" w:hAnsi="Tahoma" w:cs="Tahoma"/>
          <w:sz w:val="18"/>
          <w:szCs w:val="18"/>
        </w:rPr>
        <w:t>de contrôle</w:t>
      </w:r>
      <w:r w:rsidRPr="00470CC0">
        <w:rPr>
          <w:rFonts w:ascii="Tahoma" w:hAnsi="Tahoma" w:cs="Tahoma"/>
          <w:sz w:val="18"/>
          <w:szCs w:val="18"/>
        </w:rPr>
        <w:t xml:space="preserve"> (avec une pression réglée à10 bar puis 20 </w:t>
      </w:r>
      <w:proofErr w:type="gramStart"/>
      <w:r w:rsidRPr="00470CC0">
        <w:rPr>
          <w:rFonts w:ascii="Tahoma" w:hAnsi="Tahoma" w:cs="Tahoma"/>
          <w:sz w:val="18"/>
          <w:szCs w:val="18"/>
        </w:rPr>
        <w:t>bar</w:t>
      </w:r>
      <w:proofErr w:type="gramEnd"/>
      <w:r w:rsidRPr="00470CC0">
        <w:rPr>
          <w:rFonts w:ascii="Tahoma" w:hAnsi="Tahoma" w:cs="Tahoma"/>
          <w:sz w:val="18"/>
          <w:szCs w:val="18"/>
        </w:rPr>
        <w:t xml:space="preserve"> au manomètre de référence)</w:t>
      </w:r>
    </w:p>
    <w:p w14:paraId="403D7FCD" w14:textId="4A5279BD" w:rsidR="00006650" w:rsidRPr="00470CC0" w:rsidRDefault="00606081" w:rsidP="00006650">
      <w:pPr>
        <w:pStyle w:val="Paragraphedeliste"/>
        <w:ind w:left="0"/>
        <w:rPr>
          <w:rFonts w:ascii="Tahoma" w:hAnsi="Tahoma" w:cs="Tahoma"/>
          <w:b/>
          <w:bCs/>
          <w:i/>
          <w:iCs/>
          <w:sz w:val="18"/>
          <w:szCs w:val="18"/>
        </w:rPr>
        <w:sectPr w:rsidR="00006650" w:rsidRPr="00470CC0" w:rsidSect="0060608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70CC0">
        <w:rPr>
          <w:rFonts w:ascii="Tahoma" w:hAnsi="Tahoma" w:cs="Tahoma"/>
          <w:b/>
          <w:bCs/>
          <w:i/>
          <w:iCs/>
          <w:sz w:val="18"/>
          <w:szCs w:val="18"/>
        </w:rPr>
        <w:t xml:space="preserve">Pour que le contrôle du </w:t>
      </w:r>
      <w:r w:rsidR="00471AF5" w:rsidRPr="00470CC0">
        <w:rPr>
          <w:rFonts w:ascii="Tahoma" w:hAnsi="Tahoma" w:cs="Tahoma"/>
          <w:b/>
          <w:bCs/>
          <w:i/>
          <w:iCs/>
          <w:sz w:val="18"/>
          <w:szCs w:val="18"/>
        </w:rPr>
        <w:t>mano</w:t>
      </w:r>
      <w:r w:rsidRPr="00470CC0">
        <w:rPr>
          <w:rFonts w:ascii="Tahoma" w:hAnsi="Tahoma" w:cs="Tahoma"/>
          <w:b/>
          <w:bCs/>
          <w:i/>
          <w:iCs/>
          <w:sz w:val="18"/>
          <w:szCs w:val="18"/>
        </w:rPr>
        <w:t>mètre soit conforme, l’erreur de mesure ne doit pas être supérieure à la précision indiquée par le constructeur</w:t>
      </w:r>
      <w:r w:rsidR="00006650" w:rsidRPr="00470CC0">
        <w:rPr>
          <w:rFonts w:ascii="Tahoma" w:hAnsi="Tahoma" w:cs="Tahoma"/>
          <w:b/>
          <w:bCs/>
          <w:i/>
          <w:iCs/>
          <w:sz w:val="18"/>
          <w:szCs w:val="18"/>
        </w:rPr>
        <w:br w:type="page"/>
      </w:r>
    </w:p>
    <w:p w14:paraId="2206B95B" w14:textId="4B6A5BD9" w:rsidR="00006650" w:rsidRPr="00470CC0" w:rsidRDefault="00006650" w:rsidP="00006650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470CC0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2</w:t>
      </w:r>
      <w:r w:rsidRPr="00470CC0">
        <w:rPr>
          <w:rFonts w:ascii="Tahoma" w:hAnsi="Tahoma" w:cs="Tahoma"/>
          <w:b/>
          <w:bCs/>
          <w:sz w:val="20"/>
          <w:szCs w:val="20"/>
          <w:u w:val="single"/>
          <w:vertAlign w:val="superscript"/>
        </w:rPr>
        <w:t>ème</w:t>
      </w:r>
      <w:r w:rsidRPr="00470CC0">
        <w:rPr>
          <w:rFonts w:ascii="Tahoma" w:hAnsi="Tahoma" w:cs="Tahoma"/>
          <w:b/>
          <w:bCs/>
          <w:sz w:val="20"/>
          <w:szCs w:val="20"/>
          <w:u w:val="single"/>
        </w:rPr>
        <w:t xml:space="preserve"> exemple de fiche de contrôle de manomètre </w:t>
      </w:r>
    </w:p>
    <w:p w14:paraId="577CCD8C" w14:textId="59056D43" w:rsidR="00006650" w:rsidRDefault="00006650">
      <w:pPr>
        <w:rPr>
          <w:rFonts w:ascii="Tahoma" w:hAnsi="Tahoma" w:cs="Tahoma"/>
          <w:i/>
          <w:iCs/>
          <w:sz w:val="20"/>
          <w:szCs w:val="20"/>
        </w:rPr>
      </w:pPr>
    </w:p>
    <w:p w14:paraId="5747FBD7" w14:textId="5F027D3A" w:rsidR="00171412" w:rsidRPr="00171412" w:rsidRDefault="00171412" w:rsidP="00171412">
      <w:pPr>
        <w:spacing w:after="75"/>
        <w:rPr>
          <w:rFonts w:ascii="Tahoma" w:hAnsi="Tahoma" w:cs="Tahoma"/>
          <w:b/>
          <w:color w:val="000000"/>
          <w:sz w:val="18"/>
          <w:szCs w:val="18"/>
        </w:rPr>
      </w:pPr>
      <w:r w:rsidRPr="00171412">
        <w:rPr>
          <w:rFonts w:ascii="Tahoma" w:hAnsi="Tahoma" w:cs="Tahoma"/>
          <w:b/>
          <w:color w:val="000000"/>
          <w:sz w:val="18"/>
          <w:szCs w:val="18"/>
        </w:rPr>
        <w:t>Attention :</w:t>
      </w:r>
      <w:r>
        <w:rPr>
          <w:rFonts w:ascii="Tahoma" w:hAnsi="Tahoma" w:cs="Tahoma"/>
          <w:b/>
          <w:color w:val="000000"/>
          <w:sz w:val="18"/>
          <w:szCs w:val="18"/>
        </w:rPr>
        <w:t xml:space="preserve"> </w:t>
      </w:r>
    </w:p>
    <w:p w14:paraId="7F953AB9" w14:textId="77777777" w:rsidR="00171412" w:rsidRPr="00171412" w:rsidRDefault="00171412" w:rsidP="00171412">
      <w:pPr>
        <w:ind w:left="426"/>
        <w:rPr>
          <w:rFonts w:ascii="Tahoma" w:hAnsi="Tahoma" w:cs="Tahoma"/>
          <w:b/>
          <w:i/>
          <w:sz w:val="18"/>
          <w:szCs w:val="18"/>
        </w:rPr>
      </w:pPr>
      <w:r w:rsidRPr="00171412">
        <w:rPr>
          <w:rFonts w:ascii="Tahoma" w:hAnsi="Tahoma" w:cs="Tahoma"/>
          <w:b/>
          <w:i/>
          <w:sz w:val="18"/>
          <w:szCs w:val="18"/>
        </w:rPr>
        <w:t>Cette procédure décrit une méthode de vérification d’un manomètre basée sur la relation pression/température des fluides frigorigènes.</w:t>
      </w:r>
    </w:p>
    <w:p w14:paraId="1AFAC053" w14:textId="0E00F20C" w:rsidR="00171412" w:rsidRPr="00171412" w:rsidRDefault="00171412" w:rsidP="00171412">
      <w:pPr>
        <w:ind w:left="426"/>
        <w:rPr>
          <w:rFonts w:ascii="Tahoma" w:hAnsi="Tahoma" w:cs="Tahoma"/>
          <w:b/>
          <w:i/>
          <w:sz w:val="18"/>
          <w:szCs w:val="18"/>
        </w:rPr>
      </w:pPr>
      <w:r w:rsidRPr="00171412">
        <w:rPr>
          <w:rFonts w:ascii="Tahoma" w:hAnsi="Tahoma" w:cs="Tahoma"/>
          <w:b/>
          <w:i/>
          <w:sz w:val="18"/>
          <w:szCs w:val="18"/>
        </w:rPr>
        <w:t xml:space="preserve">Pour réaliser ce contrôle, il faut un thermomètre dont le contrôle de bon fonctionnement a été réalisé et 2 bouteilles contenant des fluides frigorigènes différents. </w:t>
      </w:r>
    </w:p>
    <w:p w14:paraId="20B0E009" w14:textId="77777777" w:rsidR="00171412" w:rsidRPr="00171412" w:rsidRDefault="00171412" w:rsidP="00171412">
      <w:pPr>
        <w:ind w:left="426"/>
        <w:rPr>
          <w:rFonts w:ascii="Tahoma" w:hAnsi="Tahoma" w:cs="Tahoma"/>
          <w:b/>
          <w:i/>
          <w:sz w:val="18"/>
          <w:szCs w:val="18"/>
        </w:rPr>
      </w:pPr>
      <w:r w:rsidRPr="00171412">
        <w:rPr>
          <w:rFonts w:ascii="Tahoma" w:hAnsi="Tahoma" w:cs="Tahoma"/>
          <w:b/>
          <w:i/>
          <w:sz w:val="18"/>
          <w:szCs w:val="18"/>
        </w:rPr>
        <w:t xml:space="preserve">Veiller également que l'ensemble </w:t>
      </w:r>
      <w:proofErr w:type="spellStart"/>
      <w:r w:rsidRPr="00171412">
        <w:rPr>
          <w:rFonts w:ascii="Tahoma" w:hAnsi="Tahoma" w:cs="Tahoma"/>
          <w:b/>
          <w:i/>
          <w:sz w:val="18"/>
          <w:szCs w:val="18"/>
        </w:rPr>
        <w:t>manos</w:t>
      </w:r>
      <w:proofErr w:type="spellEnd"/>
      <w:r w:rsidRPr="00171412">
        <w:rPr>
          <w:rFonts w:ascii="Tahoma" w:hAnsi="Tahoma" w:cs="Tahoma"/>
          <w:b/>
          <w:i/>
          <w:sz w:val="18"/>
          <w:szCs w:val="18"/>
        </w:rPr>
        <w:t xml:space="preserve"> flexibles est parfaitement étanche (essai azote), mettre l'ensemble à l'air libre, étalonner les </w:t>
      </w:r>
      <w:proofErr w:type="spellStart"/>
      <w:r w:rsidRPr="00171412">
        <w:rPr>
          <w:rFonts w:ascii="Tahoma" w:hAnsi="Tahoma" w:cs="Tahoma"/>
          <w:b/>
          <w:i/>
          <w:sz w:val="18"/>
          <w:szCs w:val="18"/>
        </w:rPr>
        <w:t>manos</w:t>
      </w:r>
      <w:proofErr w:type="spellEnd"/>
      <w:r w:rsidRPr="00171412">
        <w:rPr>
          <w:rFonts w:ascii="Tahoma" w:hAnsi="Tahoma" w:cs="Tahoma"/>
          <w:b/>
          <w:i/>
          <w:sz w:val="18"/>
          <w:szCs w:val="18"/>
        </w:rPr>
        <w:t xml:space="preserve"> à la pression atmosphérique, raccorder l'ensemble sur la phase gaz de la bouteille de fluide, tirer au vide </w:t>
      </w:r>
      <w:proofErr w:type="spellStart"/>
      <w:r w:rsidRPr="00171412">
        <w:rPr>
          <w:rFonts w:ascii="Tahoma" w:hAnsi="Tahoma" w:cs="Tahoma"/>
          <w:b/>
          <w:i/>
          <w:sz w:val="18"/>
          <w:szCs w:val="18"/>
        </w:rPr>
        <w:t>manos</w:t>
      </w:r>
      <w:proofErr w:type="spellEnd"/>
      <w:r w:rsidRPr="00171412">
        <w:rPr>
          <w:rFonts w:ascii="Tahoma" w:hAnsi="Tahoma" w:cs="Tahoma"/>
          <w:b/>
          <w:i/>
          <w:sz w:val="18"/>
          <w:szCs w:val="18"/>
        </w:rPr>
        <w:t xml:space="preserve"> et </w:t>
      </w:r>
      <w:proofErr w:type="spellStart"/>
      <w:r w:rsidRPr="00171412">
        <w:rPr>
          <w:rFonts w:ascii="Tahoma" w:hAnsi="Tahoma" w:cs="Tahoma"/>
          <w:b/>
          <w:i/>
          <w:sz w:val="18"/>
          <w:szCs w:val="18"/>
        </w:rPr>
        <w:t>fléxibles</w:t>
      </w:r>
      <w:proofErr w:type="spellEnd"/>
      <w:r w:rsidRPr="00171412">
        <w:rPr>
          <w:rFonts w:ascii="Tahoma" w:hAnsi="Tahoma" w:cs="Tahoma"/>
          <w:b/>
          <w:i/>
          <w:sz w:val="18"/>
          <w:szCs w:val="18"/>
        </w:rPr>
        <w:t xml:space="preserve"> et ouvrir la vanne gaz de la bouteille</w:t>
      </w:r>
    </w:p>
    <w:p w14:paraId="65B04888" w14:textId="77777777" w:rsidR="00171412" w:rsidRPr="00171412" w:rsidRDefault="00171412" w:rsidP="00171412">
      <w:pPr>
        <w:spacing w:before="40"/>
        <w:ind w:left="426" w:hanging="426"/>
        <w:rPr>
          <w:rFonts w:ascii="Tahoma" w:hAnsi="Tahoma" w:cs="Tahoma"/>
          <w:i/>
          <w:iCs/>
          <w:color w:val="92D050"/>
          <w:sz w:val="18"/>
          <w:szCs w:val="18"/>
        </w:rPr>
      </w:pPr>
      <w:r w:rsidRPr="00171412">
        <w:rPr>
          <w:rFonts w:ascii="Tahoma" w:hAnsi="Tahoma" w:cs="Tahoma"/>
          <w:b/>
          <w:i/>
          <w:iCs/>
          <w:color w:val="92D050"/>
          <w:sz w:val="18"/>
          <w:szCs w:val="18"/>
        </w:rPr>
        <w:t xml:space="preserve">Procédure de vérification </w:t>
      </w:r>
      <w:r w:rsidRPr="00171412">
        <w:rPr>
          <w:rFonts w:ascii="Tahoma" w:hAnsi="Tahoma" w:cs="Tahoma"/>
          <w:i/>
          <w:iCs/>
          <w:color w:val="92D050"/>
          <w:sz w:val="18"/>
          <w:szCs w:val="18"/>
        </w:rPr>
        <w:t xml:space="preserve">: </w:t>
      </w:r>
    </w:p>
    <w:p w14:paraId="36DB6C03" w14:textId="77777777" w:rsidR="00171412" w:rsidRPr="00171412" w:rsidRDefault="00171412" w:rsidP="00171412">
      <w:pPr>
        <w:spacing w:before="120"/>
        <w:ind w:left="850" w:hanging="425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b/>
          <w:sz w:val="18"/>
          <w:szCs w:val="18"/>
        </w:rPr>
        <w:t>Mesure 1 </w:t>
      </w:r>
      <w:r w:rsidRPr="00171412">
        <w:rPr>
          <w:rFonts w:ascii="Tahoma" w:hAnsi="Tahoma" w:cs="Tahoma"/>
          <w:sz w:val="18"/>
          <w:szCs w:val="18"/>
        </w:rPr>
        <w:t>:</w:t>
      </w:r>
    </w:p>
    <w:p w14:paraId="1ACB8A6E" w14:textId="77777777" w:rsidR="00171412" w:rsidRPr="00171412" w:rsidRDefault="00171412" w:rsidP="00171412">
      <w:pPr>
        <w:numPr>
          <w:ilvl w:val="1"/>
          <w:numId w:val="7"/>
        </w:numPr>
        <w:spacing w:before="40" w:after="0" w:line="240" w:lineRule="auto"/>
        <w:ind w:left="709" w:hanging="283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sz w:val="18"/>
          <w:szCs w:val="18"/>
        </w:rPr>
        <w:t>Prendre une bouteille de fluide frigorigène stockée dans l’atelier, s'assurer qu'elle contient du fluide à l'état liquide</w:t>
      </w:r>
    </w:p>
    <w:p w14:paraId="0D8A618D" w14:textId="77777777" w:rsidR="00171412" w:rsidRPr="00171412" w:rsidRDefault="00171412" w:rsidP="00171412">
      <w:pPr>
        <w:numPr>
          <w:ilvl w:val="1"/>
          <w:numId w:val="7"/>
        </w:numPr>
        <w:spacing w:before="40" w:after="0" w:line="240" w:lineRule="auto"/>
        <w:ind w:left="709" w:hanging="283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sz w:val="18"/>
          <w:szCs w:val="18"/>
        </w:rPr>
        <w:t>Relever, à l’aide du thermomètre la température régnant autour de la bouteille et la reporter dans la fiche de contrôle ;</w:t>
      </w:r>
    </w:p>
    <w:p w14:paraId="10CD0B8F" w14:textId="77777777" w:rsidR="00171412" w:rsidRPr="00171412" w:rsidRDefault="00171412" w:rsidP="00171412">
      <w:pPr>
        <w:numPr>
          <w:ilvl w:val="1"/>
          <w:numId w:val="7"/>
        </w:numPr>
        <w:spacing w:before="40" w:after="0" w:line="240" w:lineRule="auto"/>
        <w:ind w:left="709" w:hanging="283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sz w:val="18"/>
          <w:szCs w:val="18"/>
        </w:rPr>
        <w:t>En déduire, avec la relation pression/température du fluide contenu dans la bouteille, la pression régnant dans la bouteille :</w:t>
      </w:r>
    </w:p>
    <w:p w14:paraId="25411C4E" w14:textId="77777777" w:rsidR="00171412" w:rsidRPr="00171412" w:rsidRDefault="00171412" w:rsidP="00171412">
      <w:pPr>
        <w:numPr>
          <w:ilvl w:val="2"/>
          <w:numId w:val="7"/>
        </w:numPr>
        <w:tabs>
          <w:tab w:val="num" w:pos="993"/>
        </w:tabs>
        <w:spacing w:before="40" w:after="0" w:line="240" w:lineRule="auto"/>
        <w:ind w:left="993" w:hanging="284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sz w:val="18"/>
          <w:szCs w:val="18"/>
        </w:rPr>
        <w:t xml:space="preserve">Brancher le manomètre sur la bouteille et faire une première mesure de la valeur lue sur le manomètre. </w:t>
      </w:r>
    </w:p>
    <w:p w14:paraId="4DE7AE62" w14:textId="77777777" w:rsidR="00171412" w:rsidRPr="00171412" w:rsidRDefault="00171412" w:rsidP="00171412">
      <w:pPr>
        <w:numPr>
          <w:ilvl w:val="2"/>
          <w:numId w:val="7"/>
        </w:numPr>
        <w:tabs>
          <w:tab w:val="num" w:pos="993"/>
        </w:tabs>
        <w:spacing w:before="40" w:after="0" w:line="240" w:lineRule="auto"/>
        <w:ind w:left="993" w:hanging="284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sz w:val="18"/>
          <w:szCs w:val="18"/>
        </w:rPr>
        <w:t>Reporter dans la fiche de contrôle les valeurs mesurées : température ambiante, pression effective (relation pression/température) dans la bouteille et pression lue sur le manomètre.</w:t>
      </w:r>
    </w:p>
    <w:p w14:paraId="4C19BB78" w14:textId="77777777" w:rsidR="00171412" w:rsidRPr="00171412" w:rsidRDefault="00171412" w:rsidP="00171412">
      <w:pPr>
        <w:spacing w:before="120"/>
        <w:ind w:left="850" w:hanging="425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b/>
          <w:sz w:val="18"/>
          <w:szCs w:val="18"/>
        </w:rPr>
        <w:t>Mesure 2 </w:t>
      </w:r>
      <w:r w:rsidRPr="00171412">
        <w:rPr>
          <w:rFonts w:ascii="Tahoma" w:hAnsi="Tahoma" w:cs="Tahoma"/>
          <w:sz w:val="18"/>
          <w:szCs w:val="18"/>
        </w:rPr>
        <w:t>:</w:t>
      </w:r>
    </w:p>
    <w:p w14:paraId="1239CA94" w14:textId="77777777" w:rsidR="00171412" w:rsidRPr="00171412" w:rsidRDefault="00171412" w:rsidP="00171412">
      <w:pPr>
        <w:numPr>
          <w:ilvl w:val="1"/>
          <w:numId w:val="7"/>
        </w:numPr>
        <w:spacing w:before="40" w:after="0" w:line="240" w:lineRule="auto"/>
        <w:ind w:left="709" w:hanging="283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sz w:val="18"/>
          <w:szCs w:val="18"/>
        </w:rPr>
        <w:t>Prendre une autre bouteille de fluide frigorigène de nature différente stockée également dans l’atelier, s'assurer qu'elle contient du fluide à l'état liquide ;</w:t>
      </w:r>
    </w:p>
    <w:p w14:paraId="4E1D5D64" w14:textId="77777777" w:rsidR="00171412" w:rsidRPr="00171412" w:rsidRDefault="00171412" w:rsidP="00171412">
      <w:pPr>
        <w:numPr>
          <w:ilvl w:val="1"/>
          <w:numId w:val="7"/>
        </w:numPr>
        <w:spacing w:before="40" w:after="0" w:line="240" w:lineRule="auto"/>
        <w:ind w:left="709" w:hanging="283"/>
        <w:rPr>
          <w:rFonts w:ascii="Tahoma" w:hAnsi="Tahoma" w:cs="Tahoma"/>
          <w:sz w:val="18"/>
          <w:szCs w:val="18"/>
        </w:rPr>
      </w:pPr>
      <w:r w:rsidRPr="00171412">
        <w:rPr>
          <w:rFonts w:ascii="Tahoma" w:hAnsi="Tahoma" w:cs="Tahoma"/>
          <w:sz w:val="18"/>
          <w:szCs w:val="18"/>
        </w:rPr>
        <w:t>Procéder de la même façon que pour la mesure 1 et reporter les valeurs dans la fiche.</w:t>
      </w:r>
    </w:p>
    <w:p w14:paraId="5794A60F" w14:textId="77777777" w:rsidR="00171412" w:rsidRPr="00171412" w:rsidRDefault="00171412" w:rsidP="00171412">
      <w:pPr>
        <w:spacing w:before="120"/>
        <w:ind w:left="425" w:right="-142"/>
        <w:rPr>
          <w:rFonts w:ascii="Tahoma" w:hAnsi="Tahoma" w:cs="Tahoma"/>
          <w:b/>
          <w:sz w:val="18"/>
          <w:szCs w:val="18"/>
        </w:rPr>
      </w:pPr>
      <w:r w:rsidRPr="00171412">
        <w:rPr>
          <w:rFonts w:ascii="Tahoma" w:hAnsi="Tahoma" w:cs="Tahoma"/>
          <w:b/>
          <w:sz w:val="18"/>
          <w:szCs w:val="18"/>
        </w:rPr>
        <w:t>Si les erreurs de mesure ne sont pas supérieures à la précision indiquée par le fabricant, ce manomètre peut alors être considéré comme conforme.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0"/>
        <w:gridCol w:w="1123"/>
        <w:gridCol w:w="77"/>
        <w:gridCol w:w="405"/>
        <w:gridCol w:w="535"/>
        <w:gridCol w:w="535"/>
        <w:gridCol w:w="535"/>
        <w:gridCol w:w="1050"/>
        <w:gridCol w:w="20"/>
        <w:gridCol w:w="535"/>
        <w:gridCol w:w="535"/>
        <w:gridCol w:w="350"/>
        <w:gridCol w:w="185"/>
        <w:gridCol w:w="535"/>
        <w:gridCol w:w="720"/>
        <w:gridCol w:w="504"/>
        <w:gridCol w:w="1276"/>
      </w:tblGrid>
      <w:tr w:rsidR="00FF44A1" w:rsidRPr="00470CC0" w14:paraId="66301166" w14:textId="77777777" w:rsidTr="00B2181C">
        <w:trPr>
          <w:trHeight w:val="822"/>
        </w:trPr>
        <w:tc>
          <w:tcPr>
            <w:tcW w:w="23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5EE7A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br w:type="textWrapping" w:clear="all"/>
            </w:r>
            <w:r w:rsidRPr="00470CC0">
              <w:rPr>
                <w:rFonts w:ascii="Tahoma" w:hAnsi="Tahoma" w:cs="Tahoma"/>
                <w:b/>
                <w:sz w:val="18"/>
                <w:szCs w:val="18"/>
              </w:rPr>
              <w:t>Opérateur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AC20B" w14:textId="77777777" w:rsidR="00FF44A1" w:rsidRPr="00470CC0" w:rsidRDefault="00FF44A1" w:rsidP="00B2181C">
            <w:pPr>
              <w:pStyle w:val="En-tte"/>
              <w:tabs>
                <w:tab w:val="left" w:pos="5103"/>
                <w:tab w:val="right" w:pos="8789"/>
              </w:tabs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470CC0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Fiche de contrôle</w:t>
            </w:r>
          </w:p>
          <w:p w14:paraId="3B33066C" w14:textId="77777777" w:rsidR="00FF44A1" w:rsidRPr="00470CC0" w:rsidRDefault="00FF44A1" w:rsidP="00B2181C">
            <w:pPr>
              <w:pStyle w:val="En-tte"/>
              <w:tabs>
                <w:tab w:val="left" w:pos="5103"/>
                <w:tab w:val="right" w:pos="8789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0CC0">
              <w:rPr>
                <w:rFonts w:ascii="Tahoma" w:hAnsi="Tahoma" w:cs="Tahoma"/>
                <w:b/>
                <w:bCs/>
                <w:sz w:val="18"/>
                <w:szCs w:val="18"/>
              </w:rPr>
              <w:t>Manomètre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A42C3" w14:textId="77777777" w:rsidR="00FF44A1" w:rsidRPr="00470CC0" w:rsidRDefault="00FF44A1" w:rsidP="00B2181C">
            <w:pPr>
              <w:ind w:left="-28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FF44A1" w:rsidRPr="00470CC0" w14:paraId="5E95F132" w14:textId="77777777" w:rsidTr="00B2181C">
        <w:trPr>
          <w:trHeight w:val="284"/>
        </w:trPr>
        <w:tc>
          <w:tcPr>
            <w:tcW w:w="2340" w:type="dxa"/>
            <w:gridSpan w:val="3"/>
            <w:vMerge w:val="restart"/>
            <w:shd w:val="clear" w:color="auto" w:fill="auto"/>
            <w:vAlign w:val="center"/>
          </w:tcPr>
          <w:p w14:paraId="5D1858BC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Photo</w:t>
            </w:r>
          </w:p>
          <w:p w14:paraId="0A11069B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70CC0">
              <w:rPr>
                <w:rFonts w:ascii="Tahoma" w:hAnsi="Tahoma" w:cs="Tahoma"/>
                <w:sz w:val="18"/>
                <w:szCs w:val="18"/>
              </w:rPr>
              <w:t>de</w:t>
            </w:r>
            <w:proofErr w:type="gramEnd"/>
            <w:r w:rsidRPr="00470CC0">
              <w:rPr>
                <w:rFonts w:ascii="Tahoma" w:hAnsi="Tahoma" w:cs="Tahoma"/>
                <w:sz w:val="18"/>
                <w:szCs w:val="18"/>
              </w:rPr>
              <w:t xml:space="preserve"> l’outillage</w:t>
            </w:r>
          </w:p>
        </w:tc>
        <w:tc>
          <w:tcPr>
            <w:tcW w:w="4500" w:type="dxa"/>
            <w:gridSpan w:val="9"/>
            <w:shd w:val="clear" w:color="auto" w:fill="auto"/>
            <w:vAlign w:val="center"/>
          </w:tcPr>
          <w:p w14:paraId="4A3727C6" w14:textId="07DF1DCC" w:rsidR="00FF44A1" w:rsidRPr="00470CC0" w:rsidRDefault="00FF44A1" w:rsidP="00B218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 xml:space="preserve">Marque : </w:t>
            </w:r>
            <w:r w:rsidR="00BA3CD8">
              <w:rPr>
                <w:rFonts w:ascii="Tahoma" w:hAnsi="Tahoma" w:cs="Tahoma"/>
                <w:sz w:val="18"/>
                <w:szCs w:val="18"/>
              </w:rPr>
              <w:t>ROLESCO</w:t>
            </w:r>
          </w:p>
        </w:tc>
        <w:tc>
          <w:tcPr>
            <w:tcW w:w="3220" w:type="dxa"/>
            <w:gridSpan w:val="5"/>
            <w:shd w:val="clear" w:color="auto" w:fill="auto"/>
            <w:vAlign w:val="center"/>
          </w:tcPr>
          <w:p w14:paraId="40FDAB00" w14:textId="552BFFF9" w:rsidR="00FF44A1" w:rsidRPr="00470CC0" w:rsidRDefault="00BA3CD8" w:rsidP="00B2181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Référence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interne</w:t>
            </w:r>
            <w:r w:rsidRPr="00876B6A">
              <w:rPr>
                <w:rFonts w:ascii="Tahoma" w:hAnsi="Tahoma" w:cs="Tahoma"/>
                <w:sz w:val="18"/>
                <w:szCs w:val="18"/>
              </w:rPr>
              <w:t> : M1</w:t>
            </w:r>
          </w:p>
        </w:tc>
      </w:tr>
      <w:tr w:rsidR="00FF44A1" w:rsidRPr="00470CC0" w14:paraId="3A2D2797" w14:textId="77777777" w:rsidTr="00B2181C">
        <w:trPr>
          <w:trHeight w:val="284"/>
        </w:trPr>
        <w:tc>
          <w:tcPr>
            <w:tcW w:w="2340" w:type="dxa"/>
            <w:gridSpan w:val="3"/>
            <w:vMerge/>
            <w:shd w:val="clear" w:color="auto" w:fill="auto"/>
          </w:tcPr>
          <w:p w14:paraId="3952EEF8" w14:textId="77777777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shd w:val="clear" w:color="auto" w:fill="auto"/>
          </w:tcPr>
          <w:p w14:paraId="3DA677D6" w14:textId="46F7779F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 xml:space="preserve">Date d’achat : </w:t>
            </w:r>
            <w:r w:rsidR="00BA3CD8" w:rsidRPr="00876B6A">
              <w:rPr>
                <w:rFonts w:ascii="Tahoma" w:hAnsi="Tahoma" w:cs="Tahoma"/>
                <w:sz w:val="18"/>
                <w:szCs w:val="18"/>
              </w:rPr>
              <w:t>16/05/2017</w:t>
            </w:r>
          </w:p>
        </w:tc>
        <w:tc>
          <w:tcPr>
            <w:tcW w:w="3220" w:type="dxa"/>
            <w:gridSpan w:val="5"/>
            <w:shd w:val="clear" w:color="auto" w:fill="auto"/>
          </w:tcPr>
          <w:p w14:paraId="36501B1E" w14:textId="43F7C6A8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 xml:space="preserve">N° série : </w:t>
            </w:r>
            <w:r w:rsidR="00BA3CD8">
              <w:rPr>
                <w:rFonts w:ascii="Tahoma" w:hAnsi="Tahoma" w:cs="Tahoma"/>
                <w:sz w:val="18"/>
                <w:szCs w:val="18"/>
              </w:rPr>
              <w:t>qsdez1236</w:t>
            </w:r>
          </w:p>
        </w:tc>
      </w:tr>
      <w:tr w:rsidR="00FF44A1" w:rsidRPr="00470CC0" w14:paraId="4B0FFC22" w14:textId="77777777" w:rsidTr="00B2181C">
        <w:trPr>
          <w:trHeight w:val="284"/>
        </w:trPr>
        <w:tc>
          <w:tcPr>
            <w:tcW w:w="2340" w:type="dxa"/>
            <w:gridSpan w:val="3"/>
            <w:vMerge/>
            <w:shd w:val="clear" w:color="auto" w:fill="auto"/>
          </w:tcPr>
          <w:p w14:paraId="71548F97" w14:textId="77777777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shd w:val="clear" w:color="auto" w:fill="auto"/>
          </w:tcPr>
          <w:p w14:paraId="5415757C" w14:textId="3058F8B4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N° de facture</w:t>
            </w:r>
            <w:r w:rsidR="00BA3CD8">
              <w:rPr>
                <w:rFonts w:ascii="Tahoma" w:hAnsi="Tahoma" w:cs="Tahoma"/>
                <w:sz w:val="18"/>
                <w:szCs w:val="18"/>
              </w:rPr>
              <w:t> : 1547</w:t>
            </w:r>
          </w:p>
        </w:tc>
        <w:tc>
          <w:tcPr>
            <w:tcW w:w="3220" w:type="dxa"/>
            <w:gridSpan w:val="5"/>
            <w:shd w:val="clear" w:color="auto" w:fill="auto"/>
          </w:tcPr>
          <w:p w14:paraId="564909F6" w14:textId="71F09A0F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 xml:space="preserve">Date de facture : </w:t>
            </w:r>
            <w:r w:rsidR="00BA3CD8" w:rsidRPr="00876B6A">
              <w:rPr>
                <w:rFonts w:ascii="Tahoma" w:eastAsia="Calibri" w:hAnsi="Tahoma" w:cs="Tahoma"/>
                <w:sz w:val="18"/>
                <w:szCs w:val="18"/>
              </w:rPr>
              <w:t>19/05/2017</w:t>
            </w:r>
          </w:p>
        </w:tc>
      </w:tr>
      <w:tr w:rsidR="00FF44A1" w:rsidRPr="00470CC0" w14:paraId="22E9406F" w14:textId="77777777" w:rsidTr="00B2181C">
        <w:trPr>
          <w:trHeight w:val="103"/>
        </w:trPr>
        <w:tc>
          <w:tcPr>
            <w:tcW w:w="5400" w:type="dxa"/>
            <w:gridSpan w:val="8"/>
            <w:shd w:val="clear" w:color="auto" w:fill="auto"/>
          </w:tcPr>
          <w:p w14:paraId="3F486F0E" w14:textId="77777777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Contrôle suivant la procédure de vérification « </w:t>
            </w:r>
            <w:proofErr w:type="gramStart"/>
            <w:r w:rsidRPr="00470CC0">
              <w:rPr>
                <w:rFonts w:ascii="Tahoma" w:hAnsi="Tahoma" w:cs="Tahoma"/>
                <w:sz w:val="18"/>
                <w:szCs w:val="18"/>
              </w:rPr>
              <w:t>Manomètre»</w:t>
            </w:r>
            <w:proofErr w:type="gramEnd"/>
          </w:p>
        </w:tc>
        <w:tc>
          <w:tcPr>
            <w:tcW w:w="4660" w:type="dxa"/>
            <w:gridSpan w:val="9"/>
            <w:tcBorders>
              <w:top w:val="single" w:sz="4" w:space="0" w:color="C0C0C0"/>
            </w:tcBorders>
            <w:shd w:val="clear" w:color="auto" w:fill="auto"/>
          </w:tcPr>
          <w:p w14:paraId="58D94998" w14:textId="77777777" w:rsidR="00FF44A1" w:rsidRPr="00470CC0" w:rsidRDefault="00FF44A1" w:rsidP="00B2181C">
            <w:pPr>
              <w:ind w:left="152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Sensibilité indiquée par le constructeur :</w:t>
            </w:r>
          </w:p>
        </w:tc>
      </w:tr>
      <w:tr w:rsidR="00FF44A1" w:rsidRPr="00470CC0" w14:paraId="79D72613" w14:textId="77777777" w:rsidTr="00B2181C">
        <w:trPr>
          <w:trHeight w:val="143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14:paraId="6959B199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Date du contrôle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14:paraId="30FF1B2A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Type de fluide bouteille 1 : R</w:t>
            </w:r>
          </w:p>
        </w:tc>
        <w:tc>
          <w:tcPr>
            <w:tcW w:w="321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1F944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Type de fluide bouteille 2 : R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8BD5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Nom du contrôleur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533F6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Signature du contrôleur</w:t>
            </w:r>
          </w:p>
        </w:tc>
      </w:tr>
      <w:tr w:rsidR="00FF44A1" w:rsidRPr="00470CC0" w14:paraId="72406C80" w14:textId="77777777" w:rsidTr="00AB4424">
        <w:trPr>
          <w:trHeight w:val="366"/>
        </w:trPr>
        <w:tc>
          <w:tcPr>
            <w:tcW w:w="1140" w:type="dxa"/>
            <w:vMerge/>
            <w:shd w:val="clear" w:color="auto" w:fill="auto"/>
            <w:vAlign w:val="center"/>
          </w:tcPr>
          <w:p w14:paraId="4DDCB291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6BB54B2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Température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14:paraId="7BACF957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Pression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35E68627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Contrôle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67B55045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Température</w:t>
            </w:r>
          </w:p>
        </w:tc>
        <w:tc>
          <w:tcPr>
            <w:tcW w:w="10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5598F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Pression</w:t>
            </w:r>
          </w:p>
        </w:tc>
        <w:tc>
          <w:tcPr>
            <w:tcW w:w="10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8B67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Contrôle</w:t>
            </w: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E110" w14:textId="77777777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57D2D8" w14:textId="77777777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F44A1" w:rsidRPr="00470CC0" w14:paraId="724FEA55" w14:textId="77777777" w:rsidTr="00AB4424">
        <w:trPr>
          <w:trHeight w:val="210"/>
        </w:trPr>
        <w:tc>
          <w:tcPr>
            <w:tcW w:w="1140" w:type="dxa"/>
            <w:vMerge/>
            <w:shd w:val="clear" w:color="auto" w:fill="auto"/>
            <w:vAlign w:val="center"/>
          </w:tcPr>
          <w:p w14:paraId="2C8F6802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1495D1CC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Ambiante °C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29E3402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70CC0">
              <w:rPr>
                <w:rFonts w:ascii="Tahoma" w:hAnsi="Tahoma" w:cs="Tahoma"/>
                <w:sz w:val="18"/>
                <w:szCs w:val="18"/>
              </w:rPr>
              <w:t>Ref</w:t>
            </w:r>
            <w:proofErr w:type="spellEnd"/>
            <w:r w:rsidRPr="00470CC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A3E13B6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Lue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A86DE92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Ecart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3155C63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C/NC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6585F12B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Ambiante °C</w:t>
            </w:r>
          </w:p>
        </w:tc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1E918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70CC0">
              <w:rPr>
                <w:rFonts w:ascii="Tahoma" w:hAnsi="Tahoma" w:cs="Tahoma"/>
                <w:sz w:val="18"/>
                <w:szCs w:val="18"/>
              </w:rPr>
              <w:t>Ref</w:t>
            </w:r>
            <w:proofErr w:type="spellEnd"/>
            <w:r w:rsidRPr="00470CC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832D5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Lue</w:t>
            </w:r>
          </w:p>
        </w:tc>
        <w:tc>
          <w:tcPr>
            <w:tcW w:w="5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2EB8C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Ecart</w:t>
            </w:r>
          </w:p>
        </w:tc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32F5B" w14:textId="77777777" w:rsidR="00FF44A1" w:rsidRPr="00470CC0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0CC0">
              <w:rPr>
                <w:rFonts w:ascii="Tahoma" w:hAnsi="Tahoma" w:cs="Tahoma"/>
                <w:sz w:val="18"/>
                <w:szCs w:val="18"/>
              </w:rPr>
              <w:t>C/NC</w:t>
            </w: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C7334" w14:textId="77777777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4C4DC3" w14:textId="77777777" w:rsidR="00FF44A1" w:rsidRPr="00470CC0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F44A1" w:rsidRPr="00C6184C" w14:paraId="46C3538E" w14:textId="77777777" w:rsidTr="00AB4424">
        <w:trPr>
          <w:trHeight w:val="325"/>
        </w:trPr>
        <w:tc>
          <w:tcPr>
            <w:tcW w:w="1140" w:type="dxa"/>
            <w:shd w:val="clear" w:color="auto" w:fill="auto"/>
          </w:tcPr>
          <w:p w14:paraId="7EDDBD6E" w14:textId="00B2247A" w:rsidR="00FF44A1" w:rsidRPr="00AB4424" w:rsidRDefault="00AB4424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AB4424">
              <w:rPr>
                <w:rFonts w:ascii="Tahoma" w:hAnsi="Tahoma" w:cs="Tahoma"/>
                <w:sz w:val="18"/>
                <w:szCs w:val="18"/>
              </w:rPr>
              <w:t>15/05/2018</w:t>
            </w:r>
          </w:p>
        </w:tc>
        <w:tc>
          <w:tcPr>
            <w:tcW w:w="1123" w:type="dxa"/>
            <w:shd w:val="clear" w:color="auto" w:fill="auto"/>
          </w:tcPr>
          <w:p w14:paraId="1BB91D39" w14:textId="77777777" w:rsidR="00FF44A1" w:rsidRPr="007D5497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auto"/>
          </w:tcPr>
          <w:p w14:paraId="27A2DBB7" w14:textId="77777777" w:rsidR="00FF44A1" w:rsidRPr="007D5497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2DD3C450" w14:textId="77777777" w:rsidR="00FF44A1" w:rsidRPr="007D5497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01EF9D2" w14:textId="77777777" w:rsidR="00FF44A1" w:rsidRPr="007D5497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F62AF14" w14:textId="77777777" w:rsidR="00FF44A1" w:rsidRPr="007D5497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77E3582C" w14:textId="77777777" w:rsidR="00FF44A1" w:rsidRPr="007D5497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7BA7BE1" w14:textId="77777777" w:rsidR="00FF44A1" w:rsidRPr="007D5497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82F5627" w14:textId="77777777" w:rsidR="00FF44A1" w:rsidRPr="007D5497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91A31" w14:textId="77777777" w:rsidR="00FF44A1" w:rsidRPr="007D5497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EA5BD" w14:textId="77777777" w:rsidR="00FF44A1" w:rsidRPr="007D5497" w:rsidRDefault="00FF44A1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918A0" w14:textId="03B4BF7F" w:rsidR="00FF44A1" w:rsidRPr="00AB4424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424">
              <w:rPr>
                <w:rFonts w:ascii="Tahoma" w:hAnsi="Tahoma" w:cs="Tahoma"/>
                <w:sz w:val="18"/>
                <w:szCs w:val="18"/>
              </w:rPr>
              <w:t>MARTIN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FE2B194" w14:textId="77777777" w:rsidR="00FF44A1" w:rsidRPr="007D5497" w:rsidRDefault="00FF44A1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F44A1" w:rsidRPr="00C6184C" w14:paraId="3B5F6F9B" w14:textId="77777777" w:rsidTr="00AB4424">
        <w:trPr>
          <w:trHeight w:val="325"/>
        </w:trPr>
        <w:tc>
          <w:tcPr>
            <w:tcW w:w="1140" w:type="dxa"/>
            <w:shd w:val="clear" w:color="auto" w:fill="auto"/>
          </w:tcPr>
          <w:p w14:paraId="4E6951CA" w14:textId="70602B1D" w:rsidR="00FF44A1" w:rsidRPr="00AB4424" w:rsidRDefault="00AB4424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AB4424">
              <w:rPr>
                <w:rFonts w:ascii="Tahoma" w:hAnsi="Tahoma" w:cs="Tahoma"/>
                <w:sz w:val="18"/>
                <w:szCs w:val="18"/>
              </w:rPr>
              <w:t>15/05/2019</w:t>
            </w:r>
          </w:p>
        </w:tc>
        <w:tc>
          <w:tcPr>
            <w:tcW w:w="1123" w:type="dxa"/>
            <w:shd w:val="clear" w:color="auto" w:fill="auto"/>
          </w:tcPr>
          <w:p w14:paraId="39739F1B" w14:textId="77777777" w:rsidR="00FF44A1" w:rsidRPr="00C6184C" w:rsidRDefault="00FF44A1" w:rsidP="00B2181C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auto"/>
          </w:tcPr>
          <w:p w14:paraId="23AB97CA" w14:textId="77777777" w:rsidR="00FF44A1" w:rsidRPr="00C6184C" w:rsidRDefault="00FF44A1" w:rsidP="00B2181C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8EAF714" w14:textId="77777777" w:rsidR="00FF44A1" w:rsidRPr="00C6184C" w:rsidRDefault="00FF44A1" w:rsidP="00B2181C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91573D0" w14:textId="77777777" w:rsidR="00FF44A1" w:rsidRPr="00C6184C" w:rsidRDefault="00FF44A1" w:rsidP="00B2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708B939" w14:textId="77777777" w:rsidR="00FF44A1" w:rsidRPr="00C6184C" w:rsidRDefault="00FF44A1" w:rsidP="00B2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14:paraId="74B67E32" w14:textId="77777777" w:rsidR="00FF44A1" w:rsidRPr="00C6184C" w:rsidRDefault="00FF44A1" w:rsidP="00B2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81430BD" w14:textId="77777777" w:rsidR="00FF44A1" w:rsidRPr="00C6184C" w:rsidRDefault="00FF44A1" w:rsidP="00B2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99E7DC7" w14:textId="77777777" w:rsidR="00FF44A1" w:rsidRPr="00C6184C" w:rsidRDefault="00FF44A1" w:rsidP="00B2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C2132" w14:textId="77777777" w:rsidR="00FF44A1" w:rsidRPr="00C6184C" w:rsidRDefault="00FF44A1" w:rsidP="00B2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25633" w14:textId="77777777" w:rsidR="00FF44A1" w:rsidRPr="00C6184C" w:rsidRDefault="00FF44A1" w:rsidP="00B2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D6F8" w14:textId="1434A4C1" w:rsidR="00FF44A1" w:rsidRPr="00AB4424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4424">
              <w:rPr>
                <w:rFonts w:ascii="Tahoma" w:hAnsi="Tahoma" w:cs="Tahoma"/>
                <w:sz w:val="18"/>
                <w:szCs w:val="18"/>
              </w:rPr>
              <w:t>MARTIN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E30A60F" w14:textId="77777777" w:rsidR="00FF44A1" w:rsidRPr="00C6184C" w:rsidRDefault="00FF44A1" w:rsidP="00B2181C">
            <w:pPr>
              <w:rPr>
                <w:sz w:val="18"/>
                <w:szCs w:val="18"/>
              </w:rPr>
            </w:pPr>
          </w:p>
        </w:tc>
      </w:tr>
    </w:tbl>
    <w:p w14:paraId="24B93381" w14:textId="125CBADC" w:rsidR="00006650" w:rsidRDefault="00006650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br w:type="page"/>
      </w:r>
    </w:p>
    <w:p w14:paraId="44A2752B" w14:textId="77777777" w:rsidR="00006650" w:rsidRDefault="00006650" w:rsidP="00606081">
      <w:pPr>
        <w:pStyle w:val="Paragraphedeliste"/>
        <w:ind w:left="0"/>
        <w:rPr>
          <w:rFonts w:ascii="Tahoma" w:hAnsi="Tahoma" w:cs="Tahoma"/>
          <w:i/>
          <w:iCs/>
          <w:sz w:val="20"/>
          <w:szCs w:val="20"/>
        </w:rPr>
        <w:sectPr w:rsidR="00006650" w:rsidSect="000066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96BEE9" w14:textId="62F1D2CB" w:rsidR="00471AF5" w:rsidRPr="00BA3CD8" w:rsidRDefault="00471AF5" w:rsidP="00006650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BA3CD8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 xml:space="preserve">Exemple de fiche de </w:t>
      </w:r>
      <w:r w:rsidR="00006650" w:rsidRPr="00BA3CD8">
        <w:rPr>
          <w:rFonts w:ascii="Tahoma" w:hAnsi="Tahoma" w:cs="Tahoma"/>
          <w:b/>
          <w:bCs/>
          <w:sz w:val="20"/>
          <w:szCs w:val="20"/>
          <w:u w:val="single"/>
        </w:rPr>
        <w:t>détecteur de fuite</w:t>
      </w:r>
      <w:r w:rsidRPr="00BA3CD8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</w:p>
    <w:p w14:paraId="767437DA" w14:textId="77777777" w:rsidR="00471AF5" w:rsidRPr="00876B6A" w:rsidRDefault="00471AF5" w:rsidP="00471AF5">
      <w:pPr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1278"/>
        <w:gridCol w:w="1354"/>
        <w:gridCol w:w="1361"/>
        <w:gridCol w:w="1361"/>
        <w:gridCol w:w="1361"/>
        <w:gridCol w:w="727"/>
        <w:gridCol w:w="633"/>
        <w:gridCol w:w="1360"/>
        <w:gridCol w:w="2326"/>
        <w:gridCol w:w="2126"/>
      </w:tblGrid>
      <w:tr w:rsidR="00BA3CD8" w:rsidRPr="00876B6A" w14:paraId="30EC7731" w14:textId="77777777" w:rsidTr="00BA3CD8">
        <w:trPr>
          <w:trHeight w:val="397"/>
        </w:trPr>
        <w:tc>
          <w:tcPr>
            <w:tcW w:w="1278" w:type="dxa"/>
            <w:vAlign w:val="center"/>
          </w:tcPr>
          <w:p w14:paraId="289E9BF8" w14:textId="187A2EAD" w:rsidR="00BA3CD8" w:rsidRPr="00876B6A" w:rsidRDefault="00BA3CD8" w:rsidP="00BA3CD8">
            <w:pPr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12609" w:type="dxa"/>
            <w:gridSpan w:val="9"/>
            <w:vAlign w:val="center"/>
          </w:tcPr>
          <w:p w14:paraId="07ED2D38" w14:textId="32B1615A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Fiche de contrôle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2181C">
              <w:rPr>
                <w:rFonts w:ascii="Tahoma" w:hAnsi="Tahoma" w:cs="Tahoma"/>
                <w:b/>
                <w:bCs/>
                <w:sz w:val="18"/>
                <w:szCs w:val="18"/>
              </w:rPr>
              <w:t>– D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étecteur de fuite</w:t>
            </w:r>
          </w:p>
        </w:tc>
      </w:tr>
      <w:tr w:rsidR="00471AF5" w:rsidRPr="00876B6A" w14:paraId="6A7409DC" w14:textId="77777777" w:rsidTr="00BA3CD8">
        <w:trPr>
          <w:trHeight w:val="397"/>
        </w:trPr>
        <w:tc>
          <w:tcPr>
            <w:tcW w:w="1278" w:type="dxa"/>
            <w:vMerge w:val="restart"/>
            <w:vAlign w:val="center"/>
          </w:tcPr>
          <w:p w14:paraId="638F9889" w14:textId="576A0061" w:rsidR="00471AF5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i/>
                <w:iCs/>
                <w:sz w:val="18"/>
                <w:szCs w:val="18"/>
              </w:rPr>
              <w:t>Photo de l’outillage</w:t>
            </w:r>
          </w:p>
        </w:tc>
        <w:tc>
          <w:tcPr>
            <w:tcW w:w="6164" w:type="dxa"/>
            <w:gridSpan w:val="5"/>
            <w:vAlign w:val="center"/>
          </w:tcPr>
          <w:p w14:paraId="16DBA0CE" w14:textId="3BCE032A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Marque : </w:t>
            </w:r>
            <w:r w:rsidR="00BA3CD8">
              <w:rPr>
                <w:rFonts w:ascii="Tahoma" w:hAnsi="Tahoma" w:cs="Tahoma"/>
                <w:sz w:val="18"/>
                <w:szCs w:val="18"/>
              </w:rPr>
              <w:t>KANE</w:t>
            </w:r>
          </w:p>
        </w:tc>
        <w:tc>
          <w:tcPr>
            <w:tcW w:w="6445" w:type="dxa"/>
            <w:gridSpan w:val="4"/>
            <w:vAlign w:val="center"/>
          </w:tcPr>
          <w:p w14:paraId="02B4BAEF" w14:textId="47FF533D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Référence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interne</w:t>
            </w:r>
            <w:r w:rsidRPr="00876B6A">
              <w:rPr>
                <w:rFonts w:ascii="Tahoma" w:hAnsi="Tahoma" w:cs="Tahoma"/>
                <w:sz w:val="18"/>
                <w:szCs w:val="18"/>
              </w:rPr>
              <w:t xml:space="preserve"> : </w:t>
            </w:r>
            <w:r w:rsidR="00BA3CD8">
              <w:rPr>
                <w:rFonts w:ascii="Tahoma" w:hAnsi="Tahoma" w:cs="Tahoma"/>
                <w:sz w:val="18"/>
                <w:szCs w:val="18"/>
              </w:rPr>
              <w:t>DF</w:t>
            </w:r>
            <w:r w:rsidRPr="00876B6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471AF5" w:rsidRPr="00876B6A" w14:paraId="5858DF34" w14:textId="77777777" w:rsidTr="00B2181C">
        <w:trPr>
          <w:trHeight w:val="397"/>
        </w:trPr>
        <w:tc>
          <w:tcPr>
            <w:tcW w:w="1278" w:type="dxa"/>
            <w:vMerge/>
          </w:tcPr>
          <w:p w14:paraId="00AB2F1E" w14:textId="77777777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164" w:type="dxa"/>
            <w:gridSpan w:val="5"/>
            <w:vAlign w:val="center"/>
          </w:tcPr>
          <w:p w14:paraId="423B557C" w14:textId="77777777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Date D’achat : 16/05/2017</w:t>
            </w:r>
          </w:p>
        </w:tc>
        <w:tc>
          <w:tcPr>
            <w:tcW w:w="6445" w:type="dxa"/>
            <w:gridSpan w:val="4"/>
            <w:vAlign w:val="center"/>
          </w:tcPr>
          <w:p w14:paraId="794B49BD" w14:textId="1033C51F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N° de série : </w:t>
            </w:r>
            <w:r w:rsidR="00BA3CD8">
              <w:rPr>
                <w:rFonts w:ascii="Tahoma" w:hAnsi="Tahoma" w:cs="Tahoma"/>
                <w:sz w:val="18"/>
                <w:szCs w:val="18"/>
              </w:rPr>
              <w:t>ghyub1245</w:t>
            </w:r>
          </w:p>
        </w:tc>
      </w:tr>
      <w:tr w:rsidR="00471AF5" w:rsidRPr="00876B6A" w14:paraId="2EB5377D" w14:textId="77777777" w:rsidTr="00B2181C">
        <w:trPr>
          <w:trHeight w:val="397"/>
        </w:trPr>
        <w:tc>
          <w:tcPr>
            <w:tcW w:w="1278" w:type="dxa"/>
            <w:vMerge/>
          </w:tcPr>
          <w:p w14:paraId="6477BE5B" w14:textId="77777777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164" w:type="dxa"/>
            <w:gridSpan w:val="5"/>
            <w:vAlign w:val="center"/>
          </w:tcPr>
          <w:p w14:paraId="60CE9B8C" w14:textId="77777777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N° de facture : 1547</w:t>
            </w:r>
          </w:p>
        </w:tc>
        <w:tc>
          <w:tcPr>
            <w:tcW w:w="6445" w:type="dxa"/>
            <w:gridSpan w:val="4"/>
            <w:vAlign w:val="center"/>
          </w:tcPr>
          <w:p w14:paraId="713238AD" w14:textId="77777777" w:rsidR="00471AF5" w:rsidRPr="00876B6A" w:rsidRDefault="00471AF5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Date de la facture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19/05/2017</w:t>
            </w:r>
          </w:p>
        </w:tc>
      </w:tr>
      <w:tr w:rsidR="00BA3CD8" w:rsidRPr="00876B6A" w14:paraId="6ACD9FC7" w14:textId="77777777" w:rsidTr="00BA3CD8">
        <w:trPr>
          <w:trHeight w:val="397"/>
        </w:trPr>
        <w:tc>
          <w:tcPr>
            <w:tcW w:w="1278" w:type="dxa"/>
            <w:vMerge w:val="restart"/>
            <w:vAlign w:val="center"/>
          </w:tcPr>
          <w:p w14:paraId="08809A39" w14:textId="21824468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Date du contrôle</w:t>
            </w:r>
          </w:p>
        </w:tc>
        <w:tc>
          <w:tcPr>
            <w:tcW w:w="2715" w:type="dxa"/>
            <w:gridSpan w:val="2"/>
            <w:vAlign w:val="center"/>
          </w:tcPr>
          <w:p w14:paraId="1DAD2C9F" w14:textId="3E9C48FA" w:rsidR="00BA3CD8" w:rsidRPr="00876B6A" w:rsidRDefault="00BA3CD8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Contrôle </w:t>
            </w:r>
            <w:r>
              <w:rPr>
                <w:rFonts w:ascii="Tahoma" w:hAnsi="Tahoma" w:cs="Tahoma"/>
                <w:sz w:val="18"/>
                <w:szCs w:val="18"/>
              </w:rPr>
              <w:t>visuel</w:t>
            </w:r>
          </w:p>
        </w:tc>
        <w:tc>
          <w:tcPr>
            <w:tcW w:w="2722" w:type="dxa"/>
            <w:gridSpan w:val="2"/>
            <w:vAlign w:val="center"/>
          </w:tcPr>
          <w:p w14:paraId="5D2934B8" w14:textId="07FE0940" w:rsidR="00BA3CD8" w:rsidRPr="00876B6A" w:rsidRDefault="00BA3CD8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Sans fuite de fluides</w:t>
            </w:r>
          </w:p>
        </w:tc>
        <w:tc>
          <w:tcPr>
            <w:tcW w:w="2720" w:type="dxa"/>
            <w:gridSpan w:val="3"/>
            <w:vAlign w:val="center"/>
          </w:tcPr>
          <w:p w14:paraId="58B8576C" w14:textId="36495E65" w:rsidR="00BA3CD8" w:rsidRPr="00876B6A" w:rsidRDefault="00BA3CD8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Avec fuite étalon 5g/an</w:t>
            </w:r>
          </w:p>
        </w:tc>
        <w:tc>
          <w:tcPr>
            <w:tcW w:w="2326" w:type="dxa"/>
            <w:vMerge w:val="restart"/>
            <w:vAlign w:val="center"/>
          </w:tcPr>
          <w:p w14:paraId="32FEACFE" w14:textId="1A07FD3E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Nom </w:t>
            </w:r>
            <w:r>
              <w:rPr>
                <w:rFonts w:ascii="Tahoma" w:hAnsi="Tahoma" w:cs="Tahoma"/>
                <w:sz w:val="18"/>
                <w:szCs w:val="18"/>
              </w:rPr>
              <w:t xml:space="preserve">du </w:t>
            </w:r>
            <w:r w:rsidRPr="00876B6A">
              <w:rPr>
                <w:rFonts w:ascii="Tahoma" w:hAnsi="Tahoma" w:cs="Tahoma"/>
                <w:sz w:val="18"/>
                <w:szCs w:val="18"/>
              </w:rPr>
              <w:t>contrôleur</w:t>
            </w:r>
          </w:p>
        </w:tc>
        <w:tc>
          <w:tcPr>
            <w:tcW w:w="2126" w:type="dxa"/>
            <w:vMerge w:val="restart"/>
            <w:vAlign w:val="center"/>
          </w:tcPr>
          <w:p w14:paraId="6F3F4F2F" w14:textId="19E329A6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Signature</w:t>
            </w:r>
          </w:p>
        </w:tc>
      </w:tr>
      <w:tr w:rsidR="00BA3CD8" w:rsidRPr="00876B6A" w14:paraId="4BB9AA55" w14:textId="77777777" w:rsidTr="00BA3CD8">
        <w:trPr>
          <w:trHeight w:val="397"/>
        </w:trPr>
        <w:tc>
          <w:tcPr>
            <w:tcW w:w="1278" w:type="dxa"/>
            <w:vMerge/>
          </w:tcPr>
          <w:p w14:paraId="6D779019" w14:textId="77777777" w:rsidR="00BA3CD8" w:rsidRPr="00876B6A" w:rsidRDefault="00BA3CD8" w:rsidP="00BA3CD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130DC869" w14:textId="17EF9062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1361" w:type="dxa"/>
            <w:vAlign w:val="center"/>
          </w:tcPr>
          <w:p w14:paraId="07D19BE9" w14:textId="3E7FB5B9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1361" w:type="dxa"/>
            <w:vAlign w:val="center"/>
          </w:tcPr>
          <w:p w14:paraId="1623E0CE" w14:textId="32038E2F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1361" w:type="dxa"/>
            <w:vAlign w:val="center"/>
          </w:tcPr>
          <w:p w14:paraId="728DBCED" w14:textId="25C54F25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1360" w:type="dxa"/>
            <w:gridSpan w:val="2"/>
            <w:vAlign w:val="center"/>
          </w:tcPr>
          <w:p w14:paraId="07C9B2B5" w14:textId="500D9C5C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1360" w:type="dxa"/>
            <w:vAlign w:val="center"/>
          </w:tcPr>
          <w:p w14:paraId="357AF40C" w14:textId="67910643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2326" w:type="dxa"/>
            <w:vMerge/>
            <w:vAlign w:val="center"/>
          </w:tcPr>
          <w:p w14:paraId="48F13AD6" w14:textId="77777777" w:rsidR="00BA3CD8" w:rsidRPr="00876B6A" w:rsidRDefault="00BA3CD8" w:rsidP="00BA3C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96B12B5" w14:textId="77777777" w:rsidR="00BA3CD8" w:rsidRPr="00876B6A" w:rsidRDefault="00BA3CD8" w:rsidP="00BA3CD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A3CD8" w:rsidRPr="00876B6A" w14:paraId="681DB126" w14:textId="77777777" w:rsidTr="00B2181C">
        <w:trPr>
          <w:trHeight w:val="397"/>
        </w:trPr>
        <w:tc>
          <w:tcPr>
            <w:tcW w:w="1278" w:type="dxa"/>
            <w:vAlign w:val="center"/>
          </w:tcPr>
          <w:p w14:paraId="2CC84D08" w14:textId="74782036" w:rsidR="00BA3CD8" w:rsidRPr="00876B6A" w:rsidRDefault="00BA3CD8" w:rsidP="00AB4424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Hlk26128916"/>
            <w:r w:rsidRPr="00876B6A">
              <w:rPr>
                <w:rFonts w:ascii="Tahoma" w:hAnsi="Tahoma" w:cs="Tahoma"/>
                <w:sz w:val="18"/>
                <w:szCs w:val="18"/>
              </w:rPr>
              <w:t>16/05/201</w:t>
            </w:r>
            <w:r w:rsidR="00FC54AA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354" w:type="dxa"/>
            <w:vAlign w:val="center"/>
          </w:tcPr>
          <w:p w14:paraId="7F018665" w14:textId="3F78A709" w:rsidR="00BA3CD8" w:rsidRPr="00876B6A" w:rsidRDefault="00FC54AA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61" w:type="dxa"/>
            <w:vAlign w:val="center"/>
          </w:tcPr>
          <w:p w14:paraId="7493875A" w14:textId="77777777" w:rsidR="00BA3CD8" w:rsidRPr="00876B6A" w:rsidRDefault="00BA3CD8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A6EFA11" w14:textId="4DA7BCB1" w:rsidR="00BA3CD8" w:rsidRPr="00876B6A" w:rsidRDefault="00FC54AA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61" w:type="dxa"/>
            <w:vAlign w:val="center"/>
          </w:tcPr>
          <w:p w14:paraId="5BD481C6" w14:textId="77777777" w:rsidR="00BA3CD8" w:rsidRPr="00876B6A" w:rsidRDefault="00BA3CD8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80333A0" w14:textId="48BB1F2C" w:rsidR="00BA3CD8" w:rsidRPr="00876B6A" w:rsidRDefault="00FC54AA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60" w:type="dxa"/>
            <w:vAlign w:val="center"/>
          </w:tcPr>
          <w:p w14:paraId="1F8AE6E1" w14:textId="77777777" w:rsidR="00BA3CD8" w:rsidRPr="00876B6A" w:rsidRDefault="00BA3CD8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26" w:type="dxa"/>
          </w:tcPr>
          <w:p w14:paraId="2EC7F877" w14:textId="77777777" w:rsidR="00BA3CD8" w:rsidRPr="00876B6A" w:rsidRDefault="00BA3CD8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93C5F2" w14:textId="77777777" w:rsidR="00BA3CD8" w:rsidRPr="00876B6A" w:rsidRDefault="00BA3CD8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  <w:tr w:rsidR="00FC54AA" w:rsidRPr="00876B6A" w14:paraId="46319DA9" w14:textId="77777777" w:rsidTr="008B74F7">
        <w:trPr>
          <w:trHeight w:val="397"/>
        </w:trPr>
        <w:tc>
          <w:tcPr>
            <w:tcW w:w="1278" w:type="dxa"/>
            <w:vAlign w:val="center"/>
          </w:tcPr>
          <w:p w14:paraId="5621EFA5" w14:textId="70BA63DB" w:rsidR="00FC54AA" w:rsidRPr="00876B6A" w:rsidRDefault="00FC54AA" w:rsidP="00FC54AA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16/05/201</w:t>
            </w:r>
            <w:r w:rsidR="00AB4424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354" w:type="dxa"/>
            <w:vAlign w:val="center"/>
          </w:tcPr>
          <w:p w14:paraId="0DE573DD" w14:textId="57D4F7D3" w:rsidR="00FC54AA" w:rsidRPr="00876B6A" w:rsidRDefault="00FC54AA" w:rsidP="00FC54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61" w:type="dxa"/>
            <w:vAlign w:val="center"/>
          </w:tcPr>
          <w:p w14:paraId="6222D6AF" w14:textId="77777777" w:rsidR="00FC54AA" w:rsidRPr="00876B6A" w:rsidRDefault="00FC54AA" w:rsidP="00FC54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8C2AFC7" w14:textId="2034379E" w:rsidR="00FC54AA" w:rsidRPr="00876B6A" w:rsidRDefault="00FC54AA" w:rsidP="00FC54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61" w:type="dxa"/>
            <w:vAlign w:val="center"/>
          </w:tcPr>
          <w:p w14:paraId="2BE3D021" w14:textId="77777777" w:rsidR="00FC54AA" w:rsidRPr="00876B6A" w:rsidRDefault="00FC54AA" w:rsidP="00FC54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8B58265" w14:textId="0E466A57" w:rsidR="00FC54AA" w:rsidRPr="00876B6A" w:rsidRDefault="00FC54AA" w:rsidP="00FC54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60" w:type="dxa"/>
            <w:vAlign w:val="center"/>
          </w:tcPr>
          <w:p w14:paraId="55FF19BA" w14:textId="77777777" w:rsidR="00FC54AA" w:rsidRPr="00876B6A" w:rsidRDefault="00FC54AA" w:rsidP="00FC54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26" w:type="dxa"/>
          </w:tcPr>
          <w:p w14:paraId="368ACEDC" w14:textId="77777777" w:rsidR="00FC54AA" w:rsidRPr="00876B6A" w:rsidRDefault="00FC54AA" w:rsidP="00FC54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2EA30B" w14:textId="77777777" w:rsidR="00FC54AA" w:rsidRPr="00876B6A" w:rsidRDefault="00FC54AA" w:rsidP="00FC54A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BE2749F" w14:textId="77777777" w:rsidR="00B2181C" w:rsidRDefault="00B2181C" w:rsidP="00471AF5">
      <w:pPr>
        <w:rPr>
          <w:rFonts w:ascii="Tahoma" w:hAnsi="Tahoma" w:cs="Tahoma"/>
          <w:b/>
          <w:bCs/>
          <w:i/>
          <w:iCs/>
          <w:color w:val="92D050"/>
          <w:sz w:val="18"/>
          <w:szCs w:val="18"/>
        </w:rPr>
      </w:pPr>
    </w:p>
    <w:p w14:paraId="787A2CDD" w14:textId="64EB2474" w:rsidR="00471AF5" w:rsidRPr="00BA3CD8" w:rsidRDefault="00471AF5" w:rsidP="00471AF5">
      <w:pPr>
        <w:rPr>
          <w:rFonts w:ascii="Tahoma" w:hAnsi="Tahoma" w:cs="Tahoma"/>
          <w:b/>
          <w:bCs/>
          <w:i/>
          <w:iCs/>
          <w:color w:val="92D050"/>
          <w:sz w:val="18"/>
          <w:szCs w:val="18"/>
        </w:rPr>
      </w:pPr>
      <w:r w:rsidRPr="00BA3CD8">
        <w:rPr>
          <w:rFonts w:ascii="Tahoma" w:hAnsi="Tahoma" w:cs="Tahoma"/>
          <w:b/>
          <w:bCs/>
          <w:i/>
          <w:iCs/>
          <w:color w:val="92D050"/>
          <w:sz w:val="18"/>
          <w:szCs w:val="18"/>
        </w:rPr>
        <w:t>Procédure de contrôle :</w:t>
      </w:r>
    </w:p>
    <w:p w14:paraId="02181DA3" w14:textId="77777777" w:rsidR="00471AF5" w:rsidRPr="00BA3CD8" w:rsidRDefault="00471AF5" w:rsidP="00471AF5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BA3CD8">
        <w:rPr>
          <w:rFonts w:ascii="Tahoma" w:hAnsi="Tahoma" w:cs="Tahoma"/>
          <w:sz w:val="18"/>
          <w:szCs w:val="18"/>
          <w:u w:val="single"/>
        </w:rPr>
        <w:t>Visuel :</w:t>
      </w:r>
    </w:p>
    <w:p w14:paraId="0BFCE2B3" w14:textId="15EF4438" w:rsidR="00BA3CD8" w:rsidRPr="00BA3CD8" w:rsidRDefault="00471AF5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BA3CD8">
        <w:rPr>
          <w:rFonts w:ascii="Tahoma" w:hAnsi="Tahoma" w:cs="Tahoma"/>
          <w:sz w:val="18"/>
          <w:szCs w:val="18"/>
        </w:rPr>
        <w:t>Etat général et propreté</w:t>
      </w:r>
    </w:p>
    <w:p w14:paraId="7F9191D0" w14:textId="2F30135D" w:rsidR="00BA3CD8" w:rsidRPr="00BA3CD8" w:rsidRDefault="00BA3CD8" w:rsidP="00BA3CD8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BA3CD8">
        <w:rPr>
          <w:rFonts w:ascii="Tahoma" w:hAnsi="Tahoma" w:cs="Tahoma"/>
          <w:sz w:val="18"/>
          <w:szCs w:val="18"/>
        </w:rPr>
        <w:t>Examen administratif (n</w:t>
      </w:r>
      <w:r w:rsidR="00B2181C">
        <w:rPr>
          <w:rFonts w:ascii="Tahoma" w:hAnsi="Tahoma" w:cs="Tahoma"/>
          <w:sz w:val="18"/>
          <w:szCs w:val="18"/>
        </w:rPr>
        <w:t>°</w:t>
      </w:r>
      <w:r w:rsidRPr="00BA3CD8">
        <w:rPr>
          <w:rFonts w:ascii="Tahoma" w:hAnsi="Tahoma" w:cs="Tahoma"/>
          <w:sz w:val="18"/>
          <w:szCs w:val="18"/>
        </w:rPr>
        <w:t xml:space="preserve"> de série, repère de détention, …)</w:t>
      </w:r>
    </w:p>
    <w:p w14:paraId="0E93DFE3" w14:textId="4C97C0CA" w:rsidR="00BA3CD8" w:rsidRDefault="00BA3CD8" w:rsidP="00BA3CD8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BA3CD8">
        <w:rPr>
          <w:rFonts w:ascii="Tahoma" w:hAnsi="Tahoma" w:cs="Tahoma"/>
          <w:sz w:val="18"/>
          <w:szCs w:val="18"/>
        </w:rPr>
        <w:t>Alimentation électrique (état des piles ou de la batterie)</w:t>
      </w:r>
    </w:p>
    <w:p w14:paraId="22FFDB96" w14:textId="7A792BC5" w:rsidR="00B2181C" w:rsidRPr="00B2181C" w:rsidRDefault="00B2181C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B2181C">
        <w:rPr>
          <w:rFonts w:ascii="Tahoma" w:hAnsi="Tahoma" w:cs="Tahoma"/>
          <w:sz w:val="18"/>
          <w:szCs w:val="18"/>
        </w:rPr>
        <w:t>Propreté de la sonde</w:t>
      </w:r>
    </w:p>
    <w:p w14:paraId="46427660" w14:textId="1D4C5969" w:rsidR="00471AF5" w:rsidRPr="00B2181C" w:rsidRDefault="00471AF5" w:rsidP="00471AF5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B2181C">
        <w:rPr>
          <w:rFonts w:ascii="Tahoma" w:hAnsi="Tahoma" w:cs="Tahoma"/>
          <w:sz w:val="18"/>
          <w:szCs w:val="18"/>
          <w:u w:val="single"/>
        </w:rPr>
        <w:t>Fonctionnel :</w:t>
      </w:r>
      <w:r w:rsidRPr="00B2181C">
        <w:rPr>
          <w:rFonts w:ascii="Tahoma" w:hAnsi="Tahoma" w:cs="Tahoma"/>
          <w:sz w:val="18"/>
          <w:szCs w:val="18"/>
        </w:rPr>
        <w:t xml:space="preserve"> </w:t>
      </w:r>
    </w:p>
    <w:p w14:paraId="150ECBD1" w14:textId="126E5DEA" w:rsidR="00B2181C" w:rsidRPr="00B2181C" w:rsidRDefault="00B2181C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Dans une ambiance sans fuite :</w:t>
      </w:r>
    </w:p>
    <w:p w14:paraId="2F1597D3" w14:textId="513BAC83" w:rsidR="00B2181C" w:rsidRPr="00B2181C" w:rsidRDefault="00B2181C" w:rsidP="00B2181C">
      <w:pPr>
        <w:pStyle w:val="Paragraphedeliste"/>
        <w:numPr>
          <w:ilvl w:val="2"/>
          <w:numId w:val="2"/>
        </w:numPr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Mettre le directeur de fuite en fonctionnement pour réaliser une mesure à vide</w:t>
      </w:r>
    </w:p>
    <w:p w14:paraId="5F39E64B" w14:textId="77777777" w:rsidR="00B2181C" w:rsidRPr="00B2181C" w:rsidRDefault="00B2181C" w:rsidP="00B2181C">
      <w:pPr>
        <w:pStyle w:val="Paragraphedeliste"/>
        <w:numPr>
          <w:ilvl w:val="2"/>
          <w:numId w:val="2"/>
        </w:numPr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Lire l’indication donnée par le détecteur de fuite : </w:t>
      </w:r>
    </w:p>
    <w:p w14:paraId="7956067C" w14:textId="71B351B6" w:rsidR="00B2181C" w:rsidRPr="00B2181C" w:rsidRDefault="00B2181C" w:rsidP="00B2181C">
      <w:pPr>
        <w:pStyle w:val="Paragraphedeliste"/>
        <w:numPr>
          <w:ilvl w:val="3"/>
          <w:numId w:val="2"/>
        </w:numPr>
        <w:rPr>
          <w:rFonts w:ascii="Tahoma" w:hAnsi="Tahoma" w:cs="Tahoma"/>
          <w:sz w:val="18"/>
          <w:szCs w:val="18"/>
          <w:u w:val="single"/>
        </w:rPr>
      </w:pPr>
      <w:proofErr w:type="gramStart"/>
      <w:r>
        <w:rPr>
          <w:rFonts w:ascii="Tahoma" w:hAnsi="Tahoma" w:cs="Tahoma"/>
          <w:sz w:val="18"/>
          <w:szCs w:val="18"/>
        </w:rPr>
        <w:t>si</w:t>
      </w:r>
      <w:proofErr w:type="gramEnd"/>
      <w:r>
        <w:rPr>
          <w:rFonts w:ascii="Tahoma" w:hAnsi="Tahoma" w:cs="Tahoma"/>
          <w:sz w:val="18"/>
          <w:szCs w:val="18"/>
        </w:rPr>
        <w:t xml:space="preserve"> aucune détection n’est constatée, cocher sur la fiche de </w:t>
      </w:r>
      <w:r w:rsidR="0080257E">
        <w:rPr>
          <w:rFonts w:ascii="Tahoma" w:hAnsi="Tahoma" w:cs="Tahoma"/>
          <w:sz w:val="18"/>
          <w:szCs w:val="18"/>
        </w:rPr>
        <w:t>contrôle</w:t>
      </w:r>
      <w:r>
        <w:rPr>
          <w:rFonts w:ascii="Tahoma" w:hAnsi="Tahoma" w:cs="Tahoma"/>
          <w:sz w:val="18"/>
          <w:szCs w:val="18"/>
        </w:rPr>
        <w:t xml:space="preserve"> la colonne C (Conforme), </w:t>
      </w:r>
    </w:p>
    <w:p w14:paraId="27BC9DC8" w14:textId="0985703F" w:rsidR="00B2181C" w:rsidRPr="00B2181C" w:rsidRDefault="00B2181C" w:rsidP="00B2181C">
      <w:pPr>
        <w:pStyle w:val="Paragraphedeliste"/>
        <w:numPr>
          <w:ilvl w:val="3"/>
          <w:numId w:val="2"/>
        </w:numPr>
        <w:rPr>
          <w:rFonts w:ascii="Tahoma" w:hAnsi="Tahoma" w:cs="Tahoma"/>
          <w:sz w:val="18"/>
          <w:szCs w:val="18"/>
          <w:u w:val="single"/>
        </w:rPr>
      </w:pPr>
      <w:proofErr w:type="gramStart"/>
      <w:r>
        <w:rPr>
          <w:rFonts w:ascii="Tahoma" w:hAnsi="Tahoma" w:cs="Tahoma"/>
          <w:sz w:val="18"/>
          <w:szCs w:val="18"/>
        </w:rPr>
        <w:t>si</w:t>
      </w:r>
      <w:proofErr w:type="gramEnd"/>
      <w:r>
        <w:rPr>
          <w:rFonts w:ascii="Tahoma" w:hAnsi="Tahoma" w:cs="Tahoma"/>
          <w:sz w:val="18"/>
          <w:szCs w:val="18"/>
        </w:rPr>
        <w:t xml:space="preserve"> une détection est constatée, cocher sur la fiche de </w:t>
      </w:r>
      <w:r w:rsidR="0080257E">
        <w:rPr>
          <w:rFonts w:ascii="Tahoma" w:hAnsi="Tahoma" w:cs="Tahoma"/>
          <w:sz w:val="18"/>
          <w:szCs w:val="18"/>
        </w:rPr>
        <w:t>contrôle</w:t>
      </w:r>
      <w:r>
        <w:rPr>
          <w:rFonts w:ascii="Tahoma" w:hAnsi="Tahoma" w:cs="Tahoma"/>
          <w:sz w:val="18"/>
          <w:szCs w:val="18"/>
        </w:rPr>
        <w:t xml:space="preserve"> la colonne NC (Non Conforme),</w:t>
      </w:r>
    </w:p>
    <w:p w14:paraId="00502FCC" w14:textId="68F1D5BB" w:rsidR="00B2181C" w:rsidRPr="00B2181C" w:rsidRDefault="00B2181C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B2181C">
        <w:rPr>
          <w:rFonts w:ascii="Tahoma" w:hAnsi="Tahoma" w:cs="Tahoma"/>
          <w:sz w:val="18"/>
          <w:szCs w:val="18"/>
        </w:rPr>
        <w:t xml:space="preserve">Créer un débit de fuite de 5 g/an avec une fuite calibrée : lire l’indication donnée par le détecteur de fuite et cocher sur la fiche de </w:t>
      </w:r>
      <w:r w:rsidR="0080257E">
        <w:rPr>
          <w:rFonts w:ascii="Tahoma" w:hAnsi="Tahoma" w:cs="Tahoma"/>
          <w:sz w:val="18"/>
          <w:szCs w:val="18"/>
        </w:rPr>
        <w:t>contrôle</w:t>
      </w:r>
      <w:r w:rsidRPr="00B2181C">
        <w:rPr>
          <w:rFonts w:ascii="Tahoma" w:hAnsi="Tahoma" w:cs="Tahoma"/>
          <w:sz w:val="18"/>
          <w:szCs w:val="18"/>
        </w:rPr>
        <w:t xml:space="preserve"> la colonne C (Conforme)</w:t>
      </w:r>
      <w:r>
        <w:rPr>
          <w:rFonts w:ascii="Tahoma" w:hAnsi="Tahoma" w:cs="Tahoma"/>
          <w:sz w:val="18"/>
          <w:szCs w:val="18"/>
        </w:rPr>
        <w:t xml:space="preserve"> si détection ou NC</w:t>
      </w:r>
      <w:r w:rsidRPr="00B2181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(Non Conforme) si aucune détection.</w:t>
      </w:r>
    </w:p>
    <w:p w14:paraId="382E756D" w14:textId="438FD416" w:rsidR="00471AF5" w:rsidRPr="00BA3CD8" w:rsidRDefault="00471AF5" w:rsidP="00B2181C">
      <w:pPr>
        <w:pStyle w:val="Paragraphedeliste"/>
        <w:ind w:left="1440"/>
        <w:rPr>
          <w:rFonts w:ascii="Tahoma" w:hAnsi="Tahoma" w:cs="Tahoma"/>
          <w:sz w:val="18"/>
          <w:szCs w:val="18"/>
        </w:rPr>
      </w:pPr>
    </w:p>
    <w:p w14:paraId="7EE29AF7" w14:textId="77777777" w:rsidR="00471AF5" w:rsidRDefault="00471AF5" w:rsidP="00471AF5">
      <w:pPr>
        <w:pStyle w:val="Paragraphedeliste"/>
        <w:ind w:left="1440"/>
        <w:rPr>
          <w:rFonts w:ascii="Tahoma" w:hAnsi="Tahoma" w:cs="Tahoma"/>
          <w:sz w:val="20"/>
          <w:szCs w:val="20"/>
        </w:rPr>
      </w:pPr>
    </w:p>
    <w:p w14:paraId="74A11E44" w14:textId="77777777" w:rsidR="00606081" w:rsidRDefault="00606081" w:rsidP="00606081">
      <w:pPr>
        <w:jc w:val="center"/>
      </w:pPr>
    </w:p>
    <w:p w14:paraId="334F0F40" w14:textId="1808499B" w:rsidR="00B2181C" w:rsidRPr="00470CC0" w:rsidRDefault="00B2181C" w:rsidP="00B2181C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470CC0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Exemple de fiche de contrôle de</w:t>
      </w:r>
      <w:bookmarkStart w:id="1" w:name="_GoBack"/>
      <w:bookmarkEnd w:id="1"/>
      <w:r w:rsidRPr="00470CC0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u w:val="single"/>
        </w:rPr>
        <w:t>station de récupération</w:t>
      </w:r>
      <w:r w:rsidRPr="00470CC0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</w:p>
    <w:p w14:paraId="7B08DD1E" w14:textId="77777777" w:rsidR="00B2181C" w:rsidRPr="00876B6A" w:rsidRDefault="00B2181C" w:rsidP="00B2181C">
      <w:pPr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1413"/>
        <w:gridCol w:w="1219"/>
        <w:gridCol w:w="679"/>
        <w:gridCol w:w="682"/>
        <w:gridCol w:w="680"/>
        <w:gridCol w:w="681"/>
        <w:gridCol w:w="680"/>
        <w:gridCol w:w="681"/>
        <w:gridCol w:w="680"/>
        <w:gridCol w:w="47"/>
        <w:gridCol w:w="633"/>
        <w:gridCol w:w="680"/>
        <w:gridCol w:w="680"/>
        <w:gridCol w:w="2326"/>
        <w:gridCol w:w="2126"/>
      </w:tblGrid>
      <w:tr w:rsidR="00B2181C" w:rsidRPr="00876B6A" w14:paraId="0FCA6511" w14:textId="77777777" w:rsidTr="00171412">
        <w:trPr>
          <w:trHeight w:val="397"/>
        </w:trPr>
        <w:tc>
          <w:tcPr>
            <w:tcW w:w="1413" w:type="dxa"/>
            <w:vAlign w:val="center"/>
          </w:tcPr>
          <w:p w14:paraId="1E17C40F" w14:textId="77777777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12474" w:type="dxa"/>
            <w:gridSpan w:val="14"/>
            <w:vAlign w:val="center"/>
          </w:tcPr>
          <w:p w14:paraId="10C9262E" w14:textId="05238FE2" w:rsidR="00B2181C" w:rsidRPr="00880A5A" w:rsidRDefault="00B2181C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80A5A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Fiche de contrôle </w:t>
            </w:r>
            <w:r w:rsidRPr="00880A5A">
              <w:rPr>
                <w:rFonts w:ascii="Tahoma" w:hAnsi="Tahoma" w:cs="Tahoma"/>
                <w:b/>
                <w:bCs/>
                <w:sz w:val="18"/>
                <w:szCs w:val="18"/>
              </w:rPr>
              <w:t>- S</w:t>
            </w:r>
            <w:r w:rsidRPr="00880A5A">
              <w:rPr>
                <w:rFonts w:ascii="Tahoma" w:hAnsi="Tahoma" w:cs="Tahoma"/>
                <w:b/>
                <w:bCs/>
                <w:sz w:val="20"/>
                <w:szCs w:val="20"/>
              </w:rPr>
              <w:t>tation de récupération</w:t>
            </w:r>
          </w:p>
        </w:tc>
      </w:tr>
      <w:tr w:rsidR="00B2181C" w:rsidRPr="00876B6A" w14:paraId="6E426D59" w14:textId="77777777" w:rsidTr="00B2181C">
        <w:trPr>
          <w:trHeight w:val="397"/>
        </w:trPr>
        <w:tc>
          <w:tcPr>
            <w:tcW w:w="1413" w:type="dxa"/>
            <w:vMerge w:val="restart"/>
            <w:vAlign w:val="center"/>
          </w:tcPr>
          <w:p w14:paraId="6293F30C" w14:textId="77777777" w:rsidR="00B2181C" w:rsidRPr="00876B6A" w:rsidRDefault="00B2181C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i/>
                <w:iCs/>
                <w:sz w:val="18"/>
                <w:szCs w:val="18"/>
              </w:rPr>
              <w:t>Photo de l’outillage</w:t>
            </w:r>
          </w:p>
        </w:tc>
        <w:tc>
          <w:tcPr>
            <w:tcW w:w="6029" w:type="dxa"/>
            <w:gridSpan w:val="9"/>
            <w:vAlign w:val="center"/>
          </w:tcPr>
          <w:p w14:paraId="60E00433" w14:textId="4C0018E5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Marque : </w:t>
            </w:r>
            <w:r>
              <w:rPr>
                <w:rFonts w:ascii="Tahoma" w:hAnsi="Tahoma" w:cs="Tahoma"/>
                <w:sz w:val="18"/>
                <w:szCs w:val="18"/>
              </w:rPr>
              <w:t>MASTERCOOL</w:t>
            </w:r>
          </w:p>
        </w:tc>
        <w:tc>
          <w:tcPr>
            <w:tcW w:w="6445" w:type="dxa"/>
            <w:gridSpan w:val="5"/>
            <w:vAlign w:val="center"/>
          </w:tcPr>
          <w:p w14:paraId="0D0E0780" w14:textId="1F879FD8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Référence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interne</w:t>
            </w:r>
            <w:r w:rsidRPr="00876B6A">
              <w:rPr>
                <w:rFonts w:ascii="Tahoma" w:hAnsi="Tahoma" w:cs="Tahoma"/>
                <w:sz w:val="18"/>
                <w:szCs w:val="18"/>
              </w:rPr>
              <w:t xml:space="preserve"> : </w:t>
            </w:r>
            <w:r w:rsidR="00DF7B95">
              <w:rPr>
                <w:rFonts w:ascii="Tahoma" w:hAnsi="Tahoma" w:cs="Tahoma"/>
                <w:sz w:val="18"/>
                <w:szCs w:val="18"/>
              </w:rPr>
              <w:t>ST</w:t>
            </w:r>
            <w:r w:rsidRPr="00876B6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B2181C" w:rsidRPr="00876B6A" w14:paraId="7A127B88" w14:textId="77777777" w:rsidTr="00B2181C">
        <w:trPr>
          <w:trHeight w:val="397"/>
        </w:trPr>
        <w:tc>
          <w:tcPr>
            <w:tcW w:w="1413" w:type="dxa"/>
            <w:vMerge/>
          </w:tcPr>
          <w:p w14:paraId="0569E3D9" w14:textId="77777777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9" w:type="dxa"/>
            <w:gridSpan w:val="9"/>
            <w:vAlign w:val="center"/>
          </w:tcPr>
          <w:p w14:paraId="4A56C0B1" w14:textId="77777777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Date D’achat : 16/05/2017</w:t>
            </w:r>
          </w:p>
        </w:tc>
        <w:tc>
          <w:tcPr>
            <w:tcW w:w="6445" w:type="dxa"/>
            <w:gridSpan w:val="5"/>
            <w:vAlign w:val="center"/>
          </w:tcPr>
          <w:p w14:paraId="7D2B1D5D" w14:textId="07027006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N° de série : </w:t>
            </w:r>
            <w:r w:rsidR="00DF7B95">
              <w:rPr>
                <w:rFonts w:ascii="Tahoma" w:hAnsi="Tahoma" w:cs="Tahoma"/>
                <w:sz w:val="18"/>
                <w:szCs w:val="18"/>
              </w:rPr>
              <w:t>NBHGT5684</w:t>
            </w:r>
          </w:p>
        </w:tc>
      </w:tr>
      <w:tr w:rsidR="00B2181C" w:rsidRPr="00876B6A" w14:paraId="612634E3" w14:textId="77777777" w:rsidTr="00B2181C">
        <w:trPr>
          <w:trHeight w:val="397"/>
        </w:trPr>
        <w:tc>
          <w:tcPr>
            <w:tcW w:w="1413" w:type="dxa"/>
            <w:vMerge/>
          </w:tcPr>
          <w:p w14:paraId="321A0F43" w14:textId="77777777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9" w:type="dxa"/>
            <w:gridSpan w:val="9"/>
            <w:vAlign w:val="center"/>
          </w:tcPr>
          <w:p w14:paraId="2CC844BF" w14:textId="77777777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N° de facture : 1547</w:t>
            </w:r>
          </w:p>
        </w:tc>
        <w:tc>
          <w:tcPr>
            <w:tcW w:w="6445" w:type="dxa"/>
            <w:gridSpan w:val="5"/>
            <w:vAlign w:val="center"/>
          </w:tcPr>
          <w:p w14:paraId="1A023133" w14:textId="77777777" w:rsidR="00B2181C" w:rsidRPr="00876B6A" w:rsidRDefault="00B2181C" w:rsidP="00B2181C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Date de la facture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19/05/2017</w:t>
            </w:r>
          </w:p>
        </w:tc>
      </w:tr>
      <w:tr w:rsidR="00362292" w:rsidRPr="00876B6A" w14:paraId="1951963E" w14:textId="77777777" w:rsidTr="00362292">
        <w:trPr>
          <w:trHeight w:val="397"/>
        </w:trPr>
        <w:tc>
          <w:tcPr>
            <w:tcW w:w="1413" w:type="dxa"/>
            <w:vMerge w:val="restart"/>
            <w:vAlign w:val="center"/>
          </w:tcPr>
          <w:p w14:paraId="11C7CD9F" w14:textId="77777777" w:rsidR="00362292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Date du contrôle</w:t>
            </w:r>
          </w:p>
        </w:tc>
        <w:tc>
          <w:tcPr>
            <w:tcW w:w="1219" w:type="dxa"/>
            <w:vAlign w:val="center"/>
          </w:tcPr>
          <w:p w14:paraId="17C1D7BB" w14:textId="77777777" w:rsidR="00362292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928087B" w14:textId="7C2AC9F8" w:rsidR="00362292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Manomètres</w:t>
            </w:r>
          </w:p>
        </w:tc>
        <w:tc>
          <w:tcPr>
            <w:tcW w:w="4081" w:type="dxa"/>
            <w:gridSpan w:val="7"/>
            <w:vAlign w:val="center"/>
          </w:tcPr>
          <w:p w14:paraId="4FDA279B" w14:textId="02C537D0" w:rsidR="00362292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Contrôle de fonctionnement</w:t>
            </w:r>
          </w:p>
        </w:tc>
        <w:tc>
          <w:tcPr>
            <w:tcW w:w="2326" w:type="dxa"/>
            <w:vMerge w:val="restart"/>
            <w:vAlign w:val="center"/>
          </w:tcPr>
          <w:p w14:paraId="7F2E45BD" w14:textId="77777777" w:rsidR="00362292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 xml:space="preserve">Nom </w:t>
            </w:r>
            <w:r>
              <w:rPr>
                <w:rFonts w:ascii="Tahoma" w:hAnsi="Tahoma" w:cs="Tahoma"/>
                <w:sz w:val="18"/>
                <w:szCs w:val="18"/>
              </w:rPr>
              <w:t xml:space="preserve">du </w:t>
            </w:r>
            <w:r w:rsidRPr="00876B6A">
              <w:rPr>
                <w:rFonts w:ascii="Tahoma" w:hAnsi="Tahoma" w:cs="Tahoma"/>
                <w:sz w:val="18"/>
                <w:szCs w:val="18"/>
              </w:rPr>
              <w:t>contrôleur</w:t>
            </w:r>
          </w:p>
        </w:tc>
        <w:tc>
          <w:tcPr>
            <w:tcW w:w="2126" w:type="dxa"/>
            <w:vMerge w:val="restart"/>
            <w:vAlign w:val="center"/>
          </w:tcPr>
          <w:p w14:paraId="2D365B19" w14:textId="77777777" w:rsidR="00362292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Signature</w:t>
            </w:r>
          </w:p>
        </w:tc>
      </w:tr>
      <w:tr w:rsidR="00AF0939" w:rsidRPr="00876B6A" w14:paraId="06502130" w14:textId="77777777" w:rsidTr="00B2181C">
        <w:trPr>
          <w:trHeight w:val="397"/>
        </w:trPr>
        <w:tc>
          <w:tcPr>
            <w:tcW w:w="1413" w:type="dxa"/>
            <w:vMerge/>
          </w:tcPr>
          <w:p w14:paraId="69FD78ED" w14:textId="77777777" w:rsidR="00AF0939" w:rsidRPr="00876B6A" w:rsidRDefault="00AF0939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3C1502FA" w14:textId="3F81A8E5" w:rsidR="00AF0939" w:rsidRPr="00876B6A" w:rsidRDefault="00AF0939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Date de changement</w:t>
            </w:r>
          </w:p>
        </w:tc>
        <w:tc>
          <w:tcPr>
            <w:tcW w:w="1361" w:type="dxa"/>
            <w:gridSpan w:val="2"/>
            <w:vAlign w:val="center"/>
          </w:tcPr>
          <w:p w14:paraId="0D1FF35C" w14:textId="74114C53" w:rsidR="00AF0939" w:rsidRPr="00876B6A" w:rsidRDefault="00AF0939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Contrôle BP</w:t>
            </w:r>
          </w:p>
        </w:tc>
        <w:tc>
          <w:tcPr>
            <w:tcW w:w="1361" w:type="dxa"/>
            <w:gridSpan w:val="2"/>
            <w:vAlign w:val="center"/>
          </w:tcPr>
          <w:p w14:paraId="1DC7CF4A" w14:textId="2C9C7A79" w:rsidR="00AF0939" w:rsidRPr="00876B6A" w:rsidRDefault="00AF0939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Contrôle HP</w:t>
            </w:r>
          </w:p>
        </w:tc>
        <w:tc>
          <w:tcPr>
            <w:tcW w:w="1361" w:type="dxa"/>
            <w:gridSpan w:val="2"/>
            <w:vAlign w:val="center"/>
          </w:tcPr>
          <w:p w14:paraId="15680C92" w14:textId="065B78DA" w:rsidR="00AF0939" w:rsidRPr="00876B6A" w:rsidRDefault="00AF0939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Vide</w:t>
            </w:r>
          </w:p>
        </w:tc>
        <w:tc>
          <w:tcPr>
            <w:tcW w:w="1360" w:type="dxa"/>
            <w:gridSpan w:val="3"/>
            <w:vAlign w:val="center"/>
          </w:tcPr>
          <w:p w14:paraId="53B709D7" w14:textId="32877606" w:rsidR="00AF0939" w:rsidRPr="00876B6A" w:rsidRDefault="00AF0939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Recyclage</w:t>
            </w:r>
          </w:p>
        </w:tc>
        <w:tc>
          <w:tcPr>
            <w:tcW w:w="1360" w:type="dxa"/>
            <w:gridSpan w:val="2"/>
            <w:vAlign w:val="center"/>
          </w:tcPr>
          <w:p w14:paraId="30015DEA" w14:textId="7E3D0299" w:rsidR="00AF0939" w:rsidRPr="00876B6A" w:rsidRDefault="00AF0939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Charge</w:t>
            </w:r>
          </w:p>
        </w:tc>
        <w:tc>
          <w:tcPr>
            <w:tcW w:w="2326" w:type="dxa"/>
            <w:vMerge/>
          </w:tcPr>
          <w:p w14:paraId="3F7CA78F" w14:textId="77777777" w:rsidR="00AF0939" w:rsidRPr="00876B6A" w:rsidRDefault="00AF0939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C34F2B7" w14:textId="77777777" w:rsidR="00AF0939" w:rsidRPr="00876B6A" w:rsidRDefault="00AF0939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0939" w:rsidRPr="00876B6A" w14:paraId="2ACE2EF9" w14:textId="77777777" w:rsidTr="004C115C">
        <w:trPr>
          <w:trHeight w:val="340"/>
        </w:trPr>
        <w:tc>
          <w:tcPr>
            <w:tcW w:w="1413" w:type="dxa"/>
            <w:vMerge/>
          </w:tcPr>
          <w:p w14:paraId="4B15E596" w14:textId="77777777" w:rsidR="00AF0939" w:rsidRPr="00876B6A" w:rsidRDefault="00AF0939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14:paraId="2CDCF43F" w14:textId="56A9F19B" w:rsidR="00AF0939" w:rsidRPr="00876B6A" w:rsidRDefault="00AF0939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92CF1B" w14:textId="62521109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682" w:type="dxa"/>
            <w:vAlign w:val="center"/>
          </w:tcPr>
          <w:p w14:paraId="22201DD2" w14:textId="040F951B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680" w:type="dxa"/>
            <w:vAlign w:val="center"/>
          </w:tcPr>
          <w:p w14:paraId="4524C10E" w14:textId="0B329DF6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681" w:type="dxa"/>
            <w:vAlign w:val="center"/>
          </w:tcPr>
          <w:p w14:paraId="2E0EFFAB" w14:textId="2FE2A336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680" w:type="dxa"/>
            <w:vAlign w:val="center"/>
          </w:tcPr>
          <w:p w14:paraId="107304D6" w14:textId="249C14FA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1" w:type="dxa"/>
            <w:vAlign w:val="center"/>
          </w:tcPr>
          <w:p w14:paraId="278D44AF" w14:textId="5716262A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680" w:type="dxa"/>
            <w:vAlign w:val="center"/>
          </w:tcPr>
          <w:p w14:paraId="7190B73A" w14:textId="07C2F92B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0" w:type="dxa"/>
            <w:gridSpan w:val="2"/>
            <w:vAlign w:val="center"/>
          </w:tcPr>
          <w:p w14:paraId="57D21B1D" w14:textId="1C4D61A6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680" w:type="dxa"/>
            <w:vAlign w:val="center"/>
          </w:tcPr>
          <w:p w14:paraId="326708DE" w14:textId="5FA7E383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680" w:type="dxa"/>
            <w:vAlign w:val="center"/>
          </w:tcPr>
          <w:p w14:paraId="35CC049D" w14:textId="33B68A92" w:rsidR="00AF0939" w:rsidRPr="00876B6A" w:rsidRDefault="00362292" w:rsidP="00B218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NC</w:t>
            </w:r>
          </w:p>
        </w:tc>
        <w:tc>
          <w:tcPr>
            <w:tcW w:w="2326" w:type="dxa"/>
            <w:vMerge/>
          </w:tcPr>
          <w:p w14:paraId="6ED9DE50" w14:textId="77777777" w:rsidR="00AF0939" w:rsidRPr="00876B6A" w:rsidRDefault="00AF0939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73296C1" w14:textId="77777777" w:rsidR="00AF0939" w:rsidRPr="00876B6A" w:rsidRDefault="00AF0939" w:rsidP="00B218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4424" w:rsidRPr="00876B6A" w14:paraId="4619CB3E" w14:textId="77777777" w:rsidTr="000108EE">
        <w:trPr>
          <w:trHeight w:val="340"/>
        </w:trPr>
        <w:tc>
          <w:tcPr>
            <w:tcW w:w="1413" w:type="dxa"/>
            <w:vAlign w:val="center"/>
          </w:tcPr>
          <w:p w14:paraId="42ECDD86" w14:textId="307C070C" w:rsidR="00AB4424" w:rsidRPr="00876B6A" w:rsidRDefault="00AB4424" w:rsidP="00AB4424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16/05/201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219" w:type="dxa"/>
            <w:vAlign w:val="center"/>
          </w:tcPr>
          <w:p w14:paraId="27EF7698" w14:textId="4C25B740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16/05/201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679" w:type="dxa"/>
            <w:vAlign w:val="center"/>
          </w:tcPr>
          <w:p w14:paraId="28A56595" w14:textId="747E0159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82" w:type="dxa"/>
            <w:vAlign w:val="center"/>
          </w:tcPr>
          <w:p w14:paraId="6C36E017" w14:textId="210699C3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103FBFD4" w14:textId="283F3DED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81" w:type="dxa"/>
            <w:vAlign w:val="center"/>
          </w:tcPr>
          <w:p w14:paraId="78AEEA06" w14:textId="71D3E9D0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80" w:type="dxa"/>
            <w:vAlign w:val="center"/>
          </w:tcPr>
          <w:p w14:paraId="6954E95B" w14:textId="746B711E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681" w:type="dxa"/>
            <w:vAlign w:val="center"/>
          </w:tcPr>
          <w:p w14:paraId="79892797" w14:textId="77777777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DC0BC66" w14:textId="58DF91F2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680" w:type="dxa"/>
            <w:gridSpan w:val="2"/>
            <w:vAlign w:val="center"/>
          </w:tcPr>
          <w:p w14:paraId="0608684E" w14:textId="77777777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B96243F" w14:textId="13EEC91C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19F9494D" w14:textId="77777777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26" w:type="dxa"/>
          </w:tcPr>
          <w:p w14:paraId="0B7DBC3C" w14:textId="77777777" w:rsidR="00AB4424" w:rsidRPr="00876B6A" w:rsidRDefault="00AB4424" w:rsidP="00AB44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1AAF22E" w14:textId="77777777" w:rsidR="00AB4424" w:rsidRPr="00876B6A" w:rsidRDefault="00AB4424" w:rsidP="00AB44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4424" w:rsidRPr="00876B6A" w14:paraId="6E15897A" w14:textId="77777777" w:rsidTr="0097174F">
        <w:trPr>
          <w:trHeight w:val="340"/>
        </w:trPr>
        <w:tc>
          <w:tcPr>
            <w:tcW w:w="1413" w:type="dxa"/>
            <w:vAlign w:val="center"/>
          </w:tcPr>
          <w:p w14:paraId="6696DF2A" w14:textId="21272690" w:rsidR="00AB4424" w:rsidRPr="00876B6A" w:rsidRDefault="00AB4424" w:rsidP="00AB4424">
            <w:pPr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16/05/201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219" w:type="dxa"/>
            <w:vAlign w:val="center"/>
          </w:tcPr>
          <w:p w14:paraId="1C249005" w14:textId="50CA67CF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B6A">
              <w:rPr>
                <w:rFonts w:ascii="Tahoma" w:hAnsi="Tahoma" w:cs="Tahoma"/>
                <w:sz w:val="18"/>
                <w:szCs w:val="18"/>
              </w:rPr>
              <w:t>16/05/201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679" w:type="dxa"/>
            <w:vAlign w:val="center"/>
          </w:tcPr>
          <w:p w14:paraId="41B5C910" w14:textId="537084A2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82" w:type="dxa"/>
            <w:vAlign w:val="center"/>
          </w:tcPr>
          <w:p w14:paraId="75EF3BF5" w14:textId="1E9D2AB9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80" w:type="dxa"/>
            <w:vAlign w:val="center"/>
          </w:tcPr>
          <w:p w14:paraId="75DC1B57" w14:textId="0E7CB5F4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81" w:type="dxa"/>
            <w:vAlign w:val="center"/>
          </w:tcPr>
          <w:p w14:paraId="1811C3D5" w14:textId="615D14B3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80" w:type="dxa"/>
            <w:vAlign w:val="center"/>
          </w:tcPr>
          <w:p w14:paraId="7C927327" w14:textId="4AF006AC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681" w:type="dxa"/>
            <w:vAlign w:val="center"/>
          </w:tcPr>
          <w:p w14:paraId="1958A8E4" w14:textId="77777777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953E0E8" w14:textId="753CC0AF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680" w:type="dxa"/>
            <w:gridSpan w:val="2"/>
            <w:vAlign w:val="center"/>
          </w:tcPr>
          <w:p w14:paraId="21E81952" w14:textId="77777777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0202E23" w14:textId="36B8EF5D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center"/>
          </w:tcPr>
          <w:p w14:paraId="4D96DC44" w14:textId="3BB61651" w:rsidR="00AB4424" w:rsidRPr="00876B6A" w:rsidRDefault="00AB4424" w:rsidP="00AB44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26" w:type="dxa"/>
          </w:tcPr>
          <w:p w14:paraId="2F8CF798" w14:textId="77777777" w:rsidR="00AB4424" w:rsidRPr="00876B6A" w:rsidRDefault="00AB4424" w:rsidP="00AB44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03425B" w14:textId="77777777" w:rsidR="00AB4424" w:rsidRPr="00876B6A" w:rsidRDefault="00AB4424" w:rsidP="00AB44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DFDB8C2" w14:textId="77777777" w:rsidR="00171412" w:rsidRPr="00171412" w:rsidRDefault="00171412" w:rsidP="00B2181C">
      <w:pPr>
        <w:rPr>
          <w:rFonts w:ascii="Tahoma" w:hAnsi="Tahoma" w:cs="Tahoma"/>
          <w:b/>
          <w:bCs/>
          <w:i/>
          <w:iCs/>
          <w:color w:val="92D050"/>
          <w:sz w:val="12"/>
          <w:szCs w:val="12"/>
        </w:rPr>
      </w:pPr>
    </w:p>
    <w:p w14:paraId="4B480727" w14:textId="424BB8CF" w:rsidR="00B2181C" w:rsidRPr="00470CC0" w:rsidRDefault="00B2181C" w:rsidP="00B2181C">
      <w:pPr>
        <w:rPr>
          <w:rFonts w:ascii="Tahoma" w:hAnsi="Tahoma" w:cs="Tahoma"/>
          <w:b/>
          <w:bCs/>
          <w:i/>
          <w:iCs/>
          <w:color w:val="92D050"/>
          <w:sz w:val="18"/>
          <w:szCs w:val="18"/>
        </w:rPr>
      </w:pPr>
      <w:r w:rsidRPr="00470CC0">
        <w:rPr>
          <w:rFonts w:ascii="Tahoma" w:hAnsi="Tahoma" w:cs="Tahoma"/>
          <w:b/>
          <w:bCs/>
          <w:i/>
          <w:iCs/>
          <w:color w:val="92D050"/>
          <w:sz w:val="18"/>
          <w:szCs w:val="18"/>
        </w:rPr>
        <w:t>Procédure de contrôle :</w:t>
      </w:r>
    </w:p>
    <w:p w14:paraId="25474A7F" w14:textId="77777777" w:rsidR="00B2181C" w:rsidRPr="00ED707D" w:rsidRDefault="00B2181C" w:rsidP="00B2181C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ED707D">
        <w:rPr>
          <w:rFonts w:ascii="Tahoma" w:hAnsi="Tahoma" w:cs="Tahoma"/>
          <w:sz w:val="18"/>
          <w:szCs w:val="18"/>
          <w:u w:val="single"/>
        </w:rPr>
        <w:t>Visuel :</w:t>
      </w:r>
    </w:p>
    <w:p w14:paraId="3BFAEA23" w14:textId="16A7B031" w:rsidR="00FC54AA" w:rsidRDefault="00B2181C" w:rsidP="00FC54AA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ED707D">
        <w:rPr>
          <w:rFonts w:ascii="Tahoma" w:hAnsi="Tahoma" w:cs="Tahoma"/>
          <w:sz w:val="18"/>
          <w:szCs w:val="18"/>
        </w:rPr>
        <w:t xml:space="preserve">Etat général </w:t>
      </w:r>
      <w:r w:rsidR="00ED707D" w:rsidRPr="00ED707D">
        <w:rPr>
          <w:rFonts w:ascii="Tahoma" w:hAnsi="Tahoma" w:cs="Tahoma"/>
          <w:sz w:val="18"/>
          <w:szCs w:val="18"/>
        </w:rPr>
        <w:t>de la station de récupération,</w:t>
      </w:r>
      <w:r w:rsidR="00FC54AA">
        <w:rPr>
          <w:rFonts w:ascii="Tahoma" w:hAnsi="Tahoma" w:cs="Tahoma"/>
          <w:sz w:val="18"/>
          <w:szCs w:val="18"/>
        </w:rPr>
        <w:t xml:space="preserve"> alimentation électrique</w:t>
      </w:r>
    </w:p>
    <w:p w14:paraId="4ACE61C3" w14:textId="5D415A75" w:rsidR="00B2181C" w:rsidRDefault="00B2181C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ED707D">
        <w:rPr>
          <w:rFonts w:ascii="Tahoma" w:hAnsi="Tahoma" w:cs="Tahoma"/>
          <w:sz w:val="18"/>
          <w:szCs w:val="18"/>
        </w:rPr>
        <w:t>Examen administratif (n° de série, repère de détention, …)</w:t>
      </w:r>
    </w:p>
    <w:p w14:paraId="7B868152" w14:textId="49AC5BC4" w:rsidR="00ED707D" w:rsidRPr="00FC54AA" w:rsidRDefault="00FC54AA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FC54AA">
        <w:rPr>
          <w:rFonts w:ascii="Tahoma" w:hAnsi="Tahoma" w:cs="Tahoma"/>
          <w:sz w:val="18"/>
          <w:szCs w:val="18"/>
        </w:rPr>
        <w:t xml:space="preserve">Etat du condenseur (le nettoyer si nécessaire), </w:t>
      </w:r>
      <w:r w:rsidR="00ED707D" w:rsidRPr="00FC54AA">
        <w:rPr>
          <w:rFonts w:ascii="Tahoma" w:hAnsi="Tahoma" w:cs="Tahoma"/>
          <w:sz w:val="18"/>
          <w:szCs w:val="18"/>
        </w:rPr>
        <w:t>des flexibles et de leurs joints (les remplacer si nécessaire)</w:t>
      </w:r>
    </w:p>
    <w:p w14:paraId="0D436E1F" w14:textId="0849428D" w:rsidR="00ED707D" w:rsidRPr="00FC54AA" w:rsidRDefault="00ED707D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FC54AA">
        <w:rPr>
          <w:rFonts w:ascii="Tahoma" w:hAnsi="Tahoma" w:cs="Tahoma"/>
          <w:sz w:val="18"/>
          <w:szCs w:val="18"/>
        </w:rPr>
        <w:t>Etat des robinets de service de la station de récupération (sans blocage ni point dur),</w:t>
      </w:r>
      <w:r w:rsidR="00FC54AA" w:rsidRPr="00FC54AA">
        <w:rPr>
          <w:rFonts w:ascii="Tahoma" w:hAnsi="Tahoma" w:cs="Tahoma"/>
          <w:sz w:val="18"/>
          <w:szCs w:val="18"/>
        </w:rPr>
        <w:t xml:space="preserve"> </w:t>
      </w:r>
      <w:r w:rsidRPr="00FC54AA">
        <w:rPr>
          <w:rFonts w:ascii="Tahoma" w:hAnsi="Tahoma" w:cs="Tahoma"/>
          <w:sz w:val="18"/>
          <w:szCs w:val="18"/>
        </w:rPr>
        <w:t>des manomètres de la station de récupération</w:t>
      </w:r>
    </w:p>
    <w:p w14:paraId="207C89A1" w14:textId="77777777" w:rsidR="00603E9F" w:rsidRPr="0080257E" w:rsidRDefault="00B2181C" w:rsidP="00B2181C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  <w:u w:val="single"/>
        </w:rPr>
      </w:pPr>
      <w:r w:rsidRPr="0080257E">
        <w:rPr>
          <w:rFonts w:ascii="Tahoma" w:hAnsi="Tahoma" w:cs="Tahoma"/>
          <w:sz w:val="18"/>
          <w:szCs w:val="18"/>
          <w:u w:val="single"/>
        </w:rPr>
        <w:t>Fonctionnel :</w:t>
      </w:r>
      <w:r w:rsidRPr="0080257E">
        <w:rPr>
          <w:rFonts w:ascii="Tahoma" w:hAnsi="Tahoma" w:cs="Tahoma"/>
          <w:sz w:val="18"/>
          <w:szCs w:val="18"/>
        </w:rPr>
        <w:t xml:space="preserve"> </w:t>
      </w:r>
    </w:p>
    <w:p w14:paraId="125FF305" w14:textId="4A754159" w:rsidR="00603E9F" w:rsidRPr="0080257E" w:rsidRDefault="00603E9F" w:rsidP="00603E9F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80257E">
        <w:rPr>
          <w:rFonts w:ascii="Tahoma" w:hAnsi="Tahoma" w:cs="Tahoma"/>
          <w:sz w:val="18"/>
          <w:szCs w:val="18"/>
        </w:rPr>
        <w:t xml:space="preserve">Remplacement du filtre </w:t>
      </w:r>
      <w:proofErr w:type="spellStart"/>
      <w:r w:rsidRPr="0080257E">
        <w:rPr>
          <w:rFonts w:ascii="Tahoma" w:hAnsi="Tahoma" w:cs="Tahoma"/>
          <w:sz w:val="18"/>
          <w:szCs w:val="18"/>
        </w:rPr>
        <w:t>déshydrateur</w:t>
      </w:r>
      <w:proofErr w:type="spellEnd"/>
      <w:r w:rsidRPr="0080257E">
        <w:rPr>
          <w:rFonts w:ascii="Tahoma" w:hAnsi="Tahoma" w:cs="Tahoma"/>
          <w:sz w:val="18"/>
          <w:szCs w:val="18"/>
        </w:rPr>
        <w:t xml:space="preserve"> préconisé par le con</w:t>
      </w:r>
      <w:r w:rsidR="0080257E">
        <w:rPr>
          <w:rFonts w:ascii="Tahoma" w:hAnsi="Tahoma" w:cs="Tahoma"/>
          <w:sz w:val="18"/>
          <w:szCs w:val="18"/>
        </w:rPr>
        <w:t>str</w:t>
      </w:r>
      <w:r w:rsidRPr="0080257E">
        <w:rPr>
          <w:rFonts w:ascii="Tahoma" w:hAnsi="Tahoma" w:cs="Tahoma"/>
          <w:sz w:val="18"/>
          <w:szCs w:val="18"/>
        </w:rPr>
        <w:t>ucteu</w:t>
      </w:r>
      <w:r w:rsidR="0080257E">
        <w:rPr>
          <w:rFonts w:ascii="Tahoma" w:hAnsi="Tahoma" w:cs="Tahoma"/>
          <w:sz w:val="18"/>
          <w:szCs w:val="18"/>
        </w:rPr>
        <w:t>r, noter la date sur la fiche de contrôle</w:t>
      </w:r>
    </w:p>
    <w:p w14:paraId="29F241A4" w14:textId="436BA066" w:rsidR="00B2181C" w:rsidRPr="00FC54AA" w:rsidRDefault="0080257E" w:rsidP="00B2181C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FC54AA">
        <w:rPr>
          <w:rFonts w:ascii="Tahoma" w:hAnsi="Tahoma" w:cs="Tahoma"/>
          <w:sz w:val="18"/>
          <w:szCs w:val="18"/>
        </w:rPr>
        <w:t>Station de récupération en fonctionnement :</w:t>
      </w:r>
      <w:r w:rsidR="00B2181C" w:rsidRPr="00FC54AA">
        <w:rPr>
          <w:rFonts w:ascii="Tahoma" w:hAnsi="Tahoma" w:cs="Tahoma"/>
          <w:sz w:val="18"/>
          <w:szCs w:val="18"/>
        </w:rPr>
        <w:t xml:space="preserve"> </w:t>
      </w:r>
      <w:r w:rsidR="00FC54AA" w:rsidRPr="00FC54AA">
        <w:rPr>
          <w:rFonts w:ascii="Tahoma" w:hAnsi="Tahoma" w:cs="Tahoma"/>
          <w:sz w:val="18"/>
          <w:szCs w:val="18"/>
        </w:rPr>
        <w:t>l</w:t>
      </w:r>
      <w:r w:rsidRPr="00FC54AA">
        <w:rPr>
          <w:rFonts w:ascii="Tahoma" w:hAnsi="Tahoma" w:cs="Tahoma"/>
          <w:sz w:val="18"/>
          <w:szCs w:val="18"/>
        </w:rPr>
        <w:t>ire la p</w:t>
      </w:r>
      <w:r w:rsidR="00B2181C" w:rsidRPr="00FC54AA">
        <w:rPr>
          <w:rFonts w:ascii="Tahoma" w:hAnsi="Tahoma" w:cs="Tahoma"/>
          <w:sz w:val="18"/>
          <w:szCs w:val="18"/>
        </w:rPr>
        <w:t xml:space="preserve">ression </w:t>
      </w:r>
      <w:r w:rsidRPr="00FC54AA">
        <w:rPr>
          <w:rFonts w:ascii="Tahoma" w:hAnsi="Tahoma" w:cs="Tahoma"/>
          <w:sz w:val="18"/>
          <w:szCs w:val="18"/>
        </w:rPr>
        <w:t>sur le</w:t>
      </w:r>
      <w:r w:rsidR="00B2181C" w:rsidRPr="00FC54AA">
        <w:rPr>
          <w:rFonts w:ascii="Tahoma" w:hAnsi="Tahoma" w:cs="Tahoma"/>
          <w:sz w:val="18"/>
          <w:szCs w:val="18"/>
        </w:rPr>
        <w:t xml:space="preserve"> manomètre </w:t>
      </w:r>
      <w:r w:rsidRPr="00FC54AA">
        <w:rPr>
          <w:rFonts w:ascii="Tahoma" w:hAnsi="Tahoma" w:cs="Tahoma"/>
          <w:sz w:val="18"/>
          <w:szCs w:val="18"/>
        </w:rPr>
        <w:t>BP du bypass d’intervention, la reporter dans la fiche (colonne R du manomètre BP) ;</w:t>
      </w:r>
      <w:r w:rsidR="00FC54AA" w:rsidRPr="00FC54AA">
        <w:rPr>
          <w:rFonts w:ascii="Tahoma" w:hAnsi="Tahoma" w:cs="Tahoma"/>
          <w:sz w:val="18"/>
          <w:szCs w:val="18"/>
        </w:rPr>
        <w:t xml:space="preserve"> </w:t>
      </w:r>
      <w:r w:rsidR="00FC54AA">
        <w:rPr>
          <w:rFonts w:ascii="Tahoma" w:hAnsi="Tahoma" w:cs="Tahoma"/>
          <w:sz w:val="18"/>
          <w:szCs w:val="18"/>
        </w:rPr>
        <w:t>l</w:t>
      </w:r>
      <w:r w:rsidRPr="00FC54AA">
        <w:rPr>
          <w:rFonts w:ascii="Tahoma" w:hAnsi="Tahoma" w:cs="Tahoma"/>
          <w:sz w:val="18"/>
          <w:szCs w:val="18"/>
        </w:rPr>
        <w:t>ire la pression sur le manomètre BP de la station de récupération, la reporter dans la fiche (colonne S du manomètre BP) </w:t>
      </w:r>
    </w:p>
    <w:p w14:paraId="6A7E6852" w14:textId="0A669427" w:rsidR="0080257E" w:rsidRPr="00FC54AA" w:rsidRDefault="0080257E" w:rsidP="0080257E">
      <w:pPr>
        <w:pStyle w:val="Paragraphedeliste"/>
        <w:numPr>
          <w:ilvl w:val="1"/>
          <w:numId w:val="2"/>
        </w:numPr>
        <w:rPr>
          <w:rFonts w:ascii="Tahoma" w:hAnsi="Tahoma" w:cs="Tahoma"/>
          <w:sz w:val="18"/>
          <w:szCs w:val="18"/>
        </w:rPr>
      </w:pPr>
      <w:r w:rsidRPr="00FC54AA">
        <w:rPr>
          <w:rFonts w:ascii="Tahoma" w:hAnsi="Tahoma" w:cs="Tahoma"/>
          <w:sz w:val="18"/>
          <w:szCs w:val="18"/>
        </w:rPr>
        <w:t>Station de récupération en fonctionnement en mode « push pull </w:t>
      </w:r>
      <w:proofErr w:type="gramStart"/>
      <w:r w:rsidRPr="00FC54AA">
        <w:rPr>
          <w:rFonts w:ascii="Tahoma" w:hAnsi="Tahoma" w:cs="Tahoma"/>
          <w:sz w:val="18"/>
          <w:szCs w:val="18"/>
        </w:rPr>
        <w:t>»:</w:t>
      </w:r>
      <w:proofErr w:type="gramEnd"/>
      <w:r w:rsidRPr="00FC54AA">
        <w:rPr>
          <w:rFonts w:ascii="Tahoma" w:hAnsi="Tahoma" w:cs="Tahoma"/>
          <w:sz w:val="18"/>
          <w:szCs w:val="18"/>
        </w:rPr>
        <w:t xml:space="preserve"> </w:t>
      </w:r>
      <w:r w:rsidR="00FC54AA" w:rsidRPr="00FC54AA">
        <w:rPr>
          <w:rFonts w:ascii="Tahoma" w:hAnsi="Tahoma" w:cs="Tahoma"/>
          <w:sz w:val="18"/>
          <w:szCs w:val="18"/>
        </w:rPr>
        <w:t>l</w:t>
      </w:r>
      <w:r w:rsidRPr="00FC54AA">
        <w:rPr>
          <w:rFonts w:ascii="Tahoma" w:hAnsi="Tahoma" w:cs="Tahoma"/>
          <w:sz w:val="18"/>
          <w:szCs w:val="18"/>
        </w:rPr>
        <w:t>ire la pression sur le manomètre HP du bypass d’intervention, la reporter dans la fiche (colonne R du manomètre HP) ;</w:t>
      </w:r>
      <w:r w:rsidR="00FC54AA">
        <w:rPr>
          <w:rFonts w:ascii="Tahoma" w:hAnsi="Tahoma" w:cs="Tahoma"/>
          <w:sz w:val="18"/>
          <w:szCs w:val="18"/>
        </w:rPr>
        <w:t xml:space="preserve"> l</w:t>
      </w:r>
      <w:r w:rsidRPr="00FC54AA">
        <w:rPr>
          <w:rFonts w:ascii="Tahoma" w:hAnsi="Tahoma" w:cs="Tahoma"/>
          <w:sz w:val="18"/>
          <w:szCs w:val="18"/>
        </w:rPr>
        <w:t>ire la pression sur le manomètre HP de la station de récupération, la reporter dans la fiche (colonne S du manomètre HP) </w:t>
      </w:r>
    </w:p>
    <w:p w14:paraId="207193BB" w14:textId="6C87FEF9" w:rsidR="0080257E" w:rsidRPr="00FC54AA" w:rsidRDefault="0080257E" w:rsidP="00FC54AA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FC54AA">
        <w:rPr>
          <w:rFonts w:ascii="Tahoma" w:hAnsi="Tahoma" w:cs="Tahoma"/>
          <w:sz w:val="18"/>
          <w:szCs w:val="18"/>
        </w:rPr>
        <w:t xml:space="preserve">Contrôle de la station de récupération en mode </w:t>
      </w:r>
      <w:r w:rsidR="00FC54AA" w:rsidRPr="00FC54AA">
        <w:rPr>
          <w:rFonts w:ascii="Tahoma" w:hAnsi="Tahoma" w:cs="Tahoma"/>
          <w:sz w:val="18"/>
          <w:szCs w:val="18"/>
        </w:rPr>
        <w:t>« </w:t>
      </w:r>
      <w:r w:rsidRPr="00FC54AA">
        <w:rPr>
          <w:rFonts w:ascii="Tahoma" w:hAnsi="Tahoma" w:cs="Tahoma"/>
          <w:sz w:val="18"/>
          <w:szCs w:val="18"/>
        </w:rPr>
        <w:t>tirage au vide</w:t>
      </w:r>
      <w:r w:rsidR="00FC54AA" w:rsidRPr="00FC54AA">
        <w:rPr>
          <w:rFonts w:ascii="Tahoma" w:hAnsi="Tahoma" w:cs="Tahoma"/>
          <w:sz w:val="18"/>
          <w:szCs w:val="18"/>
        </w:rPr>
        <w:t> »</w:t>
      </w:r>
      <w:r w:rsidRPr="00FC54AA">
        <w:rPr>
          <w:rFonts w:ascii="Tahoma" w:hAnsi="Tahoma" w:cs="Tahoma"/>
          <w:sz w:val="18"/>
          <w:szCs w:val="18"/>
        </w:rPr>
        <w:t xml:space="preserve"> : Vérifier que le circuit frigorifique ne contient plus de fluide </w:t>
      </w:r>
      <w:proofErr w:type="gramStart"/>
      <w:r w:rsidRPr="00FC54AA">
        <w:rPr>
          <w:rFonts w:ascii="Tahoma" w:hAnsi="Tahoma" w:cs="Tahoma"/>
          <w:sz w:val="18"/>
          <w:szCs w:val="18"/>
        </w:rPr>
        <w:t>frigorigène;</w:t>
      </w:r>
      <w:proofErr w:type="gramEnd"/>
      <w:r w:rsidRPr="00FC54AA">
        <w:rPr>
          <w:rFonts w:ascii="Tahoma" w:hAnsi="Tahoma" w:cs="Tahoma"/>
          <w:sz w:val="18"/>
          <w:szCs w:val="18"/>
        </w:rPr>
        <w:t xml:space="preserve"> dans ce cas mettre la mention « C » pour conforme dans la colonne « Vide », dans le cas contraire, mettre la mention « NC » pour non-conforme</w:t>
      </w:r>
    </w:p>
    <w:p w14:paraId="6A347BD0" w14:textId="73AE561B" w:rsidR="0080257E" w:rsidRPr="00FC54AA" w:rsidRDefault="00FC54AA" w:rsidP="00FC54AA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FC54AA">
        <w:rPr>
          <w:rFonts w:ascii="Tahoma" w:hAnsi="Tahoma" w:cs="Tahoma"/>
          <w:sz w:val="18"/>
          <w:szCs w:val="18"/>
        </w:rPr>
        <w:t>Contrôle de la station de récupération en mode « recyclage » destiné à vidanger la station de récupération de tous fluides frigorigènes : Vérifier que le fluide frigorigène est bien recyclé ; dans ce cas, mettre la mention « C » pour Conforme dans la colonne « recyclage », dans le cas contraire, mettre la mention « NC » pour non-conforme</w:t>
      </w:r>
    </w:p>
    <w:p w14:paraId="31A5ECED" w14:textId="605FDA5D" w:rsidR="00FC54AA" w:rsidRPr="00FC54AA" w:rsidRDefault="00FC54AA" w:rsidP="00FC54AA">
      <w:pPr>
        <w:pStyle w:val="Paragraphedeliste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FC54AA">
        <w:rPr>
          <w:rFonts w:ascii="Tahoma" w:hAnsi="Tahoma" w:cs="Tahoma"/>
          <w:sz w:val="18"/>
          <w:szCs w:val="18"/>
        </w:rPr>
        <w:t>Contrôle de la station de récupération en mode « charge » : vérifier que le fluide frigorigène est bien chargé dans l’installation par pesée du contenant ; dans ce cas, mettre la mention « C » pour Conforme dans la colonne « charge », dans le cas contraire, mettre la mention « NC » pour non-conforme</w:t>
      </w:r>
    </w:p>
    <w:p w14:paraId="08C0CC17" w14:textId="72581108" w:rsidR="00DF7B95" w:rsidRPr="00470CC0" w:rsidRDefault="00DF7B95" w:rsidP="00DF7B95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470CC0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 xml:space="preserve">Exemple de fiche de contrôle de </w:t>
      </w:r>
      <w:r>
        <w:rPr>
          <w:rFonts w:ascii="Tahoma" w:hAnsi="Tahoma" w:cs="Tahoma"/>
          <w:b/>
          <w:bCs/>
          <w:sz w:val="20"/>
          <w:szCs w:val="20"/>
          <w:u w:val="single"/>
        </w:rPr>
        <w:t>balance</w:t>
      </w:r>
      <w:r w:rsidRPr="00470CC0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</w:p>
    <w:p w14:paraId="0F69E691" w14:textId="77777777" w:rsidR="00606081" w:rsidRPr="00DF7B95" w:rsidRDefault="00606081" w:rsidP="00606081">
      <w:pPr>
        <w:jc w:val="center"/>
        <w:rPr>
          <w:rFonts w:ascii="Tahoma" w:hAnsi="Tahoma" w:cs="Tahoma"/>
          <w:sz w:val="18"/>
          <w:szCs w:val="18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1042"/>
        <w:gridCol w:w="1043"/>
        <w:gridCol w:w="1217"/>
        <w:gridCol w:w="1134"/>
        <w:gridCol w:w="1134"/>
        <w:gridCol w:w="1276"/>
        <w:gridCol w:w="1275"/>
        <w:gridCol w:w="1560"/>
        <w:gridCol w:w="1701"/>
      </w:tblGrid>
      <w:tr w:rsidR="00DF7B95" w:rsidRPr="00DF7B95" w14:paraId="1AF4C5CE" w14:textId="77777777" w:rsidTr="00DF7B95">
        <w:trPr>
          <w:trHeight w:val="567"/>
        </w:trPr>
        <w:tc>
          <w:tcPr>
            <w:tcW w:w="4165" w:type="dxa"/>
            <w:gridSpan w:val="3"/>
            <w:shd w:val="clear" w:color="auto" w:fill="auto"/>
            <w:vAlign w:val="center"/>
          </w:tcPr>
          <w:p w14:paraId="4FA6CCDC" w14:textId="3C0BA18F" w:rsidR="00DF7B95" w:rsidRPr="00DF7B95" w:rsidRDefault="00DF7B95" w:rsidP="00DF7B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9297" w:type="dxa"/>
            <w:gridSpan w:val="7"/>
            <w:shd w:val="clear" w:color="auto" w:fill="auto"/>
            <w:vAlign w:val="center"/>
          </w:tcPr>
          <w:p w14:paraId="28929898" w14:textId="32AF4EF4" w:rsidR="00DF7B95" w:rsidRPr="00DF7B95" w:rsidRDefault="00DF7B95" w:rsidP="00DF7B95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Fiche de contrôle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DF7B95">
              <w:rPr>
                <w:rFonts w:ascii="Tahoma" w:hAnsi="Tahoma" w:cs="Tahoma"/>
                <w:b/>
                <w:bCs/>
                <w:sz w:val="18"/>
                <w:szCs w:val="18"/>
              </w:rPr>
              <w:t>- B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alance</w:t>
            </w:r>
          </w:p>
        </w:tc>
      </w:tr>
      <w:tr w:rsidR="00DF7B95" w:rsidRPr="00DF7B95" w14:paraId="4C97D7F3" w14:textId="77777777" w:rsidTr="00AB4424">
        <w:trPr>
          <w:trHeight w:val="397"/>
        </w:trPr>
        <w:tc>
          <w:tcPr>
            <w:tcW w:w="4165" w:type="dxa"/>
            <w:gridSpan w:val="3"/>
            <w:vMerge w:val="restart"/>
            <w:shd w:val="clear" w:color="auto" w:fill="auto"/>
            <w:vAlign w:val="center"/>
          </w:tcPr>
          <w:p w14:paraId="4C7B925C" w14:textId="6B204AA1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7D5497">
              <w:rPr>
                <w:rFonts w:ascii="Tahoma" w:hAnsi="Tahoma" w:cs="Tahoma"/>
                <w:i/>
                <w:iCs/>
                <w:sz w:val="18"/>
                <w:szCs w:val="18"/>
              </w:rPr>
              <w:t>Photo de l’outillage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3BAAAE4F" w14:textId="77777777" w:rsidR="00DF7B95" w:rsidRPr="00DF7B95" w:rsidRDefault="00DF7B95" w:rsidP="003120C6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Marque : </w:t>
            </w:r>
            <w:proofErr w:type="spellStart"/>
            <w:r w:rsidRPr="00DF7B95">
              <w:rPr>
                <w:rFonts w:ascii="Tahoma" w:eastAsia="Calibri" w:hAnsi="Tahoma" w:cs="Tahoma"/>
                <w:sz w:val="18"/>
                <w:szCs w:val="18"/>
              </w:rPr>
              <w:t>Teddington</w:t>
            </w:r>
            <w:proofErr w:type="spellEnd"/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 TF-B12005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1DEDF334" w14:textId="17B0DE22" w:rsidR="00DF7B95" w:rsidRPr="00DF7B95" w:rsidRDefault="00DF7B95" w:rsidP="003120C6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Référence : </w:t>
            </w:r>
            <w:r>
              <w:rPr>
                <w:rFonts w:ascii="Tahoma" w:eastAsia="Calibri" w:hAnsi="Tahoma" w:cs="Tahoma"/>
                <w:sz w:val="18"/>
                <w:szCs w:val="18"/>
              </w:rPr>
              <w:t>BAL</w:t>
            </w:r>
            <w:r w:rsidRPr="00DF7B95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</w:tr>
      <w:tr w:rsidR="00DF7B95" w:rsidRPr="00DF7B95" w14:paraId="4F38C5E5" w14:textId="77777777" w:rsidTr="00AB4424">
        <w:trPr>
          <w:trHeight w:val="397"/>
        </w:trPr>
        <w:tc>
          <w:tcPr>
            <w:tcW w:w="4165" w:type="dxa"/>
            <w:gridSpan w:val="3"/>
            <w:vMerge/>
            <w:shd w:val="clear" w:color="auto" w:fill="auto"/>
            <w:vAlign w:val="center"/>
          </w:tcPr>
          <w:p w14:paraId="784458BF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710D7E8F" w14:textId="01410461" w:rsidR="00DF7B95" w:rsidRPr="00DF7B95" w:rsidRDefault="00DF7B95" w:rsidP="003120C6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Date d’achat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sz w:val="18"/>
                <w:szCs w:val="18"/>
              </w:rPr>
              <w:t>6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/05/2017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2DBD38CC" w14:textId="4941DAC3" w:rsidR="00DF7B95" w:rsidRPr="00DF7B95" w:rsidRDefault="00DF7B95" w:rsidP="003120C6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N° de série : </w:t>
            </w:r>
            <w:r>
              <w:rPr>
                <w:rFonts w:ascii="Tahoma" w:eastAsia="Calibri" w:hAnsi="Tahoma" w:cs="Tahoma"/>
                <w:sz w:val="18"/>
                <w:szCs w:val="18"/>
              </w:rPr>
              <w:t>wxdse1593</w:t>
            </w:r>
          </w:p>
        </w:tc>
      </w:tr>
      <w:tr w:rsidR="00DF7B95" w:rsidRPr="00DF7B95" w14:paraId="10B8ECAF" w14:textId="77777777" w:rsidTr="00AB4424">
        <w:trPr>
          <w:trHeight w:val="397"/>
        </w:trPr>
        <w:tc>
          <w:tcPr>
            <w:tcW w:w="4165" w:type="dxa"/>
            <w:gridSpan w:val="3"/>
            <w:vMerge/>
            <w:shd w:val="clear" w:color="auto" w:fill="auto"/>
            <w:vAlign w:val="center"/>
          </w:tcPr>
          <w:p w14:paraId="500CCF96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16848ED4" w14:textId="3651BCDA" w:rsidR="00DF7B95" w:rsidRPr="00DF7B95" w:rsidRDefault="00DF7B95" w:rsidP="003120C6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N° facture : 1547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76680C9D" w14:textId="530142A3" w:rsidR="00DF7B95" w:rsidRPr="00DF7B95" w:rsidRDefault="00DF7B95" w:rsidP="003120C6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Date de facture : </w:t>
            </w:r>
            <w:r w:rsidRPr="00876B6A">
              <w:rPr>
                <w:rFonts w:ascii="Tahoma" w:eastAsia="Calibri" w:hAnsi="Tahoma" w:cs="Tahoma"/>
                <w:sz w:val="18"/>
                <w:szCs w:val="18"/>
              </w:rPr>
              <w:t>19/05/2017</w:t>
            </w:r>
          </w:p>
        </w:tc>
      </w:tr>
      <w:tr w:rsidR="00DF7B95" w:rsidRPr="00DF7B95" w14:paraId="2999C143" w14:textId="77777777" w:rsidTr="003120C6">
        <w:trPr>
          <w:trHeight w:val="577"/>
        </w:trPr>
        <w:tc>
          <w:tcPr>
            <w:tcW w:w="2081" w:type="dxa"/>
            <w:vMerge w:val="restart"/>
            <w:shd w:val="clear" w:color="auto" w:fill="auto"/>
            <w:vAlign w:val="center"/>
          </w:tcPr>
          <w:p w14:paraId="215C9C9D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Date du contrôle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14:paraId="78F0FEDC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Contrôle visuel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06E373B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Contrôle à vide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9AF45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Mesure 1 en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5C5EE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Mesure 2 en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70975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Mesure 3 en kg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D2D115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Valeur déduite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4ABC49C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Nom du Contrôleur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CA24E11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Signature du contrôleur</w:t>
            </w:r>
          </w:p>
        </w:tc>
      </w:tr>
      <w:tr w:rsidR="00DF7B95" w:rsidRPr="00DF7B95" w14:paraId="3DDEF8C7" w14:textId="77777777" w:rsidTr="003120C6">
        <w:trPr>
          <w:trHeight w:val="624"/>
        </w:trPr>
        <w:tc>
          <w:tcPr>
            <w:tcW w:w="2081" w:type="dxa"/>
            <w:vMerge/>
            <w:shd w:val="clear" w:color="auto" w:fill="auto"/>
            <w:vAlign w:val="center"/>
          </w:tcPr>
          <w:p w14:paraId="0A97EE27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197F43C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C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D815FC3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NC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439E00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Lecture en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122FD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proofErr w:type="gramStart"/>
            <w:r w:rsidRPr="00DF7B95">
              <w:rPr>
                <w:rFonts w:ascii="Tahoma" w:eastAsia="Calibri" w:hAnsi="Tahoma" w:cs="Tahoma"/>
                <w:sz w:val="18"/>
                <w:szCs w:val="18"/>
              </w:rPr>
              <w:t>m</w:t>
            </w:r>
            <w:proofErr w:type="gramEnd"/>
            <w:r w:rsidRPr="00DF7B95">
              <w:rPr>
                <w:rFonts w:ascii="Tahoma" w:eastAsia="Calibri" w:hAnsi="Tahoma" w:cs="Tahoma"/>
                <w:sz w:val="18"/>
                <w:szCs w:val="18"/>
                <w:vertAlign w:val="subscript"/>
              </w:rPr>
              <w:t>1</w:t>
            </w: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 lue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83E91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proofErr w:type="gramStart"/>
            <w:r w:rsidRPr="00DF7B95">
              <w:rPr>
                <w:rFonts w:ascii="Tahoma" w:eastAsia="Calibri" w:hAnsi="Tahoma" w:cs="Tahoma"/>
                <w:sz w:val="18"/>
                <w:szCs w:val="18"/>
              </w:rPr>
              <w:t>m</w:t>
            </w:r>
            <w:proofErr w:type="gramEnd"/>
            <w:r w:rsidRPr="00DF7B95">
              <w:rPr>
                <w:rFonts w:ascii="Tahoma" w:eastAsia="Calibri" w:hAnsi="Tahoma" w:cs="Tahoma"/>
                <w:sz w:val="18"/>
                <w:szCs w:val="18"/>
                <w:vertAlign w:val="subscript"/>
              </w:rPr>
              <w:t>2</w:t>
            </w: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 lue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527C7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proofErr w:type="gramStart"/>
            <w:r w:rsidRPr="00DF7B95">
              <w:rPr>
                <w:rFonts w:ascii="Tahoma" w:eastAsia="Calibri" w:hAnsi="Tahoma" w:cs="Tahoma"/>
                <w:sz w:val="18"/>
                <w:szCs w:val="18"/>
              </w:rPr>
              <w:t>m</w:t>
            </w:r>
            <w:proofErr w:type="gramEnd"/>
            <w:r w:rsidRPr="00DF7B95">
              <w:rPr>
                <w:rFonts w:ascii="Tahoma" w:eastAsia="Calibri" w:hAnsi="Tahoma" w:cs="Tahoma"/>
                <w:sz w:val="18"/>
                <w:szCs w:val="18"/>
                <w:vertAlign w:val="subscript"/>
              </w:rPr>
              <w:t>3</w:t>
            </w:r>
            <w:r w:rsidRPr="00DF7B95">
              <w:rPr>
                <w:rFonts w:ascii="Tahoma" w:eastAsia="Calibri" w:hAnsi="Tahoma" w:cs="Tahoma"/>
                <w:sz w:val="18"/>
                <w:szCs w:val="18"/>
              </w:rPr>
              <w:t xml:space="preserve"> lue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3D4BD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proofErr w:type="gramStart"/>
            <w:r w:rsidRPr="00DF7B95">
              <w:rPr>
                <w:rFonts w:ascii="Tahoma" w:eastAsia="Calibri" w:hAnsi="Tahoma" w:cs="Tahoma"/>
                <w:sz w:val="18"/>
                <w:szCs w:val="18"/>
              </w:rPr>
              <w:t>m</w:t>
            </w:r>
            <w:proofErr w:type="gramEnd"/>
            <w:r w:rsidRPr="00DF7B95">
              <w:rPr>
                <w:rFonts w:ascii="Tahoma" w:eastAsia="Calibri" w:hAnsi="Tahoma" w:cs="Tahoma"/>
                <w:sz w:val="18"/>
                <w:szCs w:val="18"/>
                <w:vertAlign w:val="subscript"/>
              </w:rPr>
              <w:t>3</w:t>
            </w:r>
            <w:r w:rsidRPr="00DF7B95">
              <w:rPr>
                <w:rFonts w:ascii="Tahoma" w:eastAsia="Calibri" w:hAnsi="Tahoma" w:cs="Tahoma"/>
                <w:sz w:val="18"/>
                <w:szCs w:val="18"/>
              </w:rPr>
              <w:t>-m</w:t>
            </w:r>
            <w:r w:rsidRPr="00DF7B95">
              <w:rPr>
                <w:rFonts w:ascii="Tahoma" w:eastAsia="Calibri" w:hAnsi="Tahoma" w:cs="Tahom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D95092A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8D5411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DF7B95" w:rsidRPr="00DF7B95" w14:paraId="52B9856E" w14:textId="77777777" w:rsidTr="00AB4424">
        <w:trPr>
          <w:trHeight w:val="397"/>
        </w:trPr>
        <w:tc>
          <w:tcPr>
            <w:tcW w:w="2081" w:type="dxa"/>
            <w:shd w:val="clear" w:color="auto" w:fill="auto"/>
            <w:vAlign w:val="center"/>
          </w:tcPr>
          <w:p w14:paraId="2DFAB3A6" w14:textId="47158773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10/05/201</w:t>
            </w:r>
            <w:r>
              <w:rPr>
                <w:rFonts w:ascii="Tahoma" w:eastAsia="Calibri" w:hAnsi="Tahoma" w:cs="Tahoma"/>
                <w:sz w:val="18"/>
                <w:szCs w:val="18"/>
              </w:rPr>
              <w:t>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5CABA7B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D60A59F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FBEB3A9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F0747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70110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0AD96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90271E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395249" w14:textId="7E72402E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1690B0" w14:textId="77777777" w:rsidR="00DF7B95" w:rsidRPr="00DF7B95" w:rsidRDefault="00DF7B95" w:rsidP="003120C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B4424" w:rsidRPr="00DF7B95" w14:paraId="0F80589E" w14:textId="77777777" w:rsidTr="00AB4424">
        <w:trPr>
          <w:trHeight w:val="397"/>
        </w:trPr>
        <w:tc>
          <w:tcPr>
            <w:tcW w:w="2081" w:type="dxa"/>
            <w:shd w:val="clear" w:color="auto" w:fill="auto"/>
            <w:vAlign w:val="center"/>
          </w:tcPr>
          <w:p w14:paraId="3240B078" w14:textId="61601222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10/05/201</w:t>
            </w:r>
            <w:r>
              <w:rPr>
                <w:rFonts w:ascii="Tahoma" w:eastAsia="Calibri" w:hAnsi="Tahoma" w:cs="Tahoma"/>
                <w:sz w:val="18"/>
                <w:szCs w:val="18"/>
              </w:rPr>
              <w:t>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77D62A9" w14:textId="77777777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X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6BEA775" w14:textId="0A4295E7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B2B38BB" w14:textId="3DA494FE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C0FEA" w14:textId="0B1A2BE7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B3D66" w14:textId="3F7A20B3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F7781" w14:textId="3E6BBDC2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F7B95">
              <w:rPr>
                <w:rFonts w:ascii="Tahoma" w:eastAsia="Calibri" w:hAnsi="Tahoma" w:cs="Tahoma"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3856AC" w14:textId="41F4FC2D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61D0EA" w14:textId="77777777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985EFA" w14:textId="77777777" w:rsidR="00AB4424" w:rsidRPr="00DF7B95" w:rsidRDefault="00AB4424" w:rsidP="00AB4424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F3B4356" w14:textId="77777777" w:rsidR="00DF7B95" w:rsidRDefault="00DF7B95" w:rsidP="00DF7B95">
      <w:pPr>
        <w:rPr>
          <w:rFonts w:ascii="Tahoma" w:hAnsi="Tahoma" w:cs="Tahoma"/>
          <w:b/>
          <w:bCs/>
          <w:color w:val="92D050"/>
          <w:sz w:val="18"/>
          <w:szCs w:val="18"/>
          <w:u w:val="single"/>
        </w:rPr>
      </w:pPr>
    </w:p>
    <w:p w14:paraId="49D456ED" w14:textId="61F56BF3" w:rsidR="00DF7B95" w:rsidRPr="00DF7B95" w:rsidRDefault="00DF7B95" w:rsidP="00DF7B95">
      <w:pPr>
        <w:rPr>
          <w:rFonts w:ascii="Tahoma" w:hAnsi="Tahoma" w:cs="Tahoma"/>
          <w:b/>
          <w:bCs/>
          <w:color w:val="92D050"/>
          <w:sz w:val="18"/>
          <w:szCs w:val="18"/>
          <w:u w:val="single"/>
        </w:rPr>
      </w:pPr>
      <w:r w:rsidRPr="00DF7B95">
        <w:rPr>
          <w:rFonts w:ascii="Tahoma" w:hAnsi="Tahoma" w:cs="Tahoma"/>
          <w:b/>
          <w:bCs/>
          <w:color w:val="92D050"/>
          <w:sz w:val="18"/>
          <w:szCs w:val="18"/>
          <w:u w:val="single"/>
        </w:rPr>
        <w:t xml:space="preserve">Procédure de contrôle : </w:t>
      </w:r>
    </w:p>
    <w:p w14:paraId="0F24F398" w14:textId="77777777" w:rsidR="00DF7B95" w:rsidRPr="00DF7B95" w:rsidRDefault="00DF7B95" w:rsidP="00DF7B95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DF7B95">
        <w:rPr>
          <w:rFonts w:ascii="Tahoma" w:hAnsi="Tahoma" w:cs="Tahoma"/>
          <w:sz w:val="18"/>
          <w:szCs w:val="18"/>
          <w:u w:val="single"/>
        </w:rPr>
        <w:t xml:space="preserve">Visuel : </w:t>
      </w:r>
    </w:p>
    <w:p w14:paraId="17A1D2C8" w14:textId="77777777" w:rsidR="00DF7B95" w:rsidRPr="00DF7B95" w:rsidRDefault="00DF7B95" w:rsidP="00DF7B95">
      <w:pPr>
        <w:pStyle w:val="Paragraphedeliste"/>
        <w:numPr>
          <w:ilvl w:val="1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Etat général de la balance</w:t>
      </w:r>
    </w:p>
    <w:p w14:paraId="361FFDDA" w14:textId="77777777" w:rsidR="00DF7B95" w:rsidRPr="00DF7B95" w:rsidRDefault="00DF7B95" w:rsidP="00DF7B95">
      <w:pPr>
        <w:pStyle w:val="Paragraphedeliste"/>
        <w:numPr>
          <w:ilvl w:val="1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Examen administratif (n° de série ou repère de détention)</w:t>
      </w:r>
    </w:p>
    <w:p w14:paraId="045A5AB5" w14:textId="77777777" w:rsidR="00DF7B95" w:rsidRPr="00DF7B95" w:rsidRDefault="00DF7B95" w:rsidP="00DF7B95">
      <w:pPr>
        <w:pStyle w:val="Paragraphedeliste"/>
        <w:numPr>
          <w:ilvl w:val="1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Alimentation électrique (câble de liaison balance, afficheur)</w:t>
      </w:r>
    </w:p>
    <w:p w14:paraId="1956824F" w14:textId="77777777" w:rsidR="00DF7B95" w:rsidRPr="00DF7B95" w:rsidRDefault="00DF7B95" w:rsidP="00DF7B95">
      <w:pPr>
        <w:pStyle w:val="Paragraphedeliste"/>
        <w:numPr>
          <w:ilvl w:val="1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Libre fonctionnement du plateau</w:t>
      </w:r>
    </w:p>
    <w:p w14:paraId="26D1DF27" w14:textId="77777777" w:rsidR="00DF7B95" w:rsidRPr="00DF7B95" w:rsidRDefault="00DF7B95" w:rsidP="00DF7B95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DF7B95">
        <w:rPr>
          <w:rFonts w:ascii="Tahoma" w:hAnsi="Tahoma" w:cs="Tahoma"/>
          <w:sz w:val="18"/>
          <w:szCs w:val="18"/>
          <w:u w:val="single"/>
        </w:rPr>
        <w:t> Fonctionnel :</w:t>
      </w:r>
    </w:p>
    <w:p w14:paraId="5C6A9576" w14:textId="77777777" w:rsidR="00DF7B95" w:rsidRPr="00DF7B95" w:rsidRDefault="00DF7B95" w:rsidP="00DF7B95">
      <w:pPr>
        <w:pStyle w:val="Paragraphedeliste"/>
        <w:numPr>
          <w:ilvl w:val="1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Faire une mesure à vide et reporter la mesure dans la colonne « contrôle à vide ». La valeur doit être égale à 0 kg</w:t>
      </w:r>
    </w:p>
    <w:p w14:paraId="7FF4B5D7" w14:textId="77777777" w:rsidR="00DF7B95" w:rsidRPr="00DF7B95" w:rsidRDefault="00DF7B95" w:rsidP="00DF7B95">
      <w:pPr>
        <w:pStyle w:val="Paragraphedeliste"/>
        <w:numPr>
          <w:ilvl w:val="1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Réaliser 3 mesures successives :</w:t>
      </w:r>
    </w:p>
    <w:p w14:paraId="69F10179" w14:textId="77777777" w:rsidR="00DF7B95" w:rsidRPr="00DF7B95" w:rsidRDefault="00DF7B95" w:rsidP="00DF7B95">
      <w:pPr>
        <w:pStyle w:val="Paragraphedeliste"/>
        <w:numPr>
          <w:ilvl w:val="2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1</w:t>
      </w:r>
      <w:r w:rsidRPr="00DF7B95">
        <w:rPr>
          <w:rFonts w:ascii="Tahoma" w:hAnsi="Tahoma" w:cs="Tahoma"/>
          <w:sz w:val="18"/>
          <w:szCs w:val="18"/>
          <w:vertAlign w:val="superscript"/>
        </w:rPr>
        <w:t>ère</w:t>
      </w:r>
      <w:r w:rsidRPr="00DF7B95">
        <w:rPr>
          <w:rFonts w:ascii="Tahoma" w:hAnsi="Tahoma" w:cs="Tahoma"/>
          <w:sz w:val="18"/>
          <w:szCs w:val="18"/>
        </w:rPr>
        <w:t xml:space="preserve"> mesure : placer la masse marquée sur le plateau et reporter la mesure dans la colonne « m</w:t>
      </w:r>
      <w:r w:rsidRPr="00DF7B95">
        <w:rPr>
          <w:rFonts w:ascii="Tahoma" w:hAnsi="Tahoma" w:cs="Tahoma"/>
          <w:sz w:val="18"/>
          <w:szCs w:val="18"/>
          <w:vertAlign w:val="subscript"/>
        </w:rPr>
        <w:t>1</w:t>
      </w:r>
      <w:r w:rsidRPr="00DF7B95">
        <w:rPr>
          <w:rFonts w:ascii="Tahoma" w:hAnsi="Tahoma" w:cs="Tahoma"/>
          <w:sz w:val="18"/>
          <w:szCs w:val="18"/>
        </w:rPr>
        <w:t> »</w:t>
      </w:r>
    </w:p>
    <w:p w14:paraId="5DD26F46" w14:textId="77777777" w:rsidR="00DF7B95" w:rsidRPr="00DF7B95" w:rsidRDefault="00DF7B95" w:rsidP="00DF7B95">
      <w:pPr>
        <w:pStyle w:val="Paragraphedeliste"/>
        <w:numPr>
          <w:ilvl w:val="2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2</w:t>
      </w:r>
      <w:r w:rsidRPr="00DF7B95">
        <w:rPr>
          <w:rFonts w:ascii="Tahoma" w:hAnsi="Tahoma" w:cs="Tahoma"/>
          <w:sz w:val="18"/>
          <w:szCs w:val="18"/>
          <w:vertAlign w:val="superscript"/>
        </w:rPr>
        <w:t>ème</w:t>
      </w:r>
      <w:r w:rsidRPr="00DF7B95">
        <w:rPr>
          <w:rFonts w:ascii="Tahoma" w:hAnsi="Tahoma" w:cs="Tahoma"/>
          <w:sz w:val="18"/>
          <w:szCs w:val="18"/>
        </w:rPr>
        <w:t xml:space="preserve"> mesure : enlever la masse marquée puis placer une masse quelconque (bouteille de fluide par exemple) et reporter la mesure dans la colonne « m</w:t>
      </w:r>
      <w:proofErr w:type="gramStart"/>
      <w:r w:rsidRPr="00DF7B95">
        <w:rPr>
          <w:rFonts w:ascii="Tahoma" w:hAnsi="Tahoma" w:cs="Tahoma"/>
          <w:sz w:val="18"/>
          <w:szCs w:val="18"/>
          <w:vertAlign w:val="subscript"/>
        </w:rPr>
        <w:t>2</w:t>
      </w:r>
      <w:r w:rsidRPr="00DF7B95">
        <w:rPr>
          <w:rFonts w:ascii="Tahoma" w:hAnsi="Tahoma" w:cs="Tahoma"/>
          <w:sz w:val="18"/>
          <w:szCs w:val="18"/>
        </w:rPr>
        <w:t>»</w:t>
      </w:r>
      <w:proofErr w:type="gramEnd"/>
    </w:p>
    <w:p w14:paraId="6D03B4FB" w14:textId="77777777" w:rsidR="00DF7B95" w:rsidRPr="00DF7B95" w:rsidRDefault="00DF7B95" w:rsidP="00DF7B95">
      <w:pPr>
        <w:pStyle w:val="Paragraphedeliste"/>
        <w:numPr>
          <w:ilvl w:val="2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3</w:t>
      </w:r>
      <w:r w:rsidRPr="00DF7B95">
        <w:rPr>
          <w:rFonts w:ascii="Tahoma" w:hAnsi="Tahoma" w:cs="Tahoma"/>
          <w:sz w:val="18"/>
          <w:szCs w:val="18"/>
          <w:vertAlign w:val="superscript"/>
        </w:rPr>
        <w:t>ème</w:t>
      </w:r>
      <w:r w:rsidRPr="00DF7B95">
        <w:rPr>
          <w:rFonts w:ascii="Tahoma" w:hAnsi="Tahoma" w:cs="Tahoma"/>
          <w:sz w:val="18"/>
          <w:szCs w:val="18"/>
        </w:rPr>
        <w:t xml:space="preserve"> mesure : placer la masse marquée et la masse utilisée pour la mesure m</w:t>
      </w:r>
      <w:r w:rsidRPr="00DF7B95">
        <w:rPr>
          <w:rFonts w:ascii="Tahoma" w:hAnsi="Tahoma" w:cs="Tahoma"/>
          <w:sz w:val="18"/>
          <w:szCs w:val="18"/>
          <w:vertAlign w:val="subscript"/>
        </w:rPr>
        <w:t>2</w:t>
      </w:r>
      <w:r w:rsidRPr="00DF7B95">
        <w:rPr>
          <w:rFonts w:ascii="Tahoma" w:hAnsi="Tahoma" w:cs="Tahoma"/>
          <w:sz w:val="18"/>
          <w:szCs w:val="18"/>
        </w:rPr>
        <w:t>. Reporter la mesure dans la colonne « m</w:t>
      </w:r>
      <w:proofErr w:type="gramStart"/>
      <w:r w:rsidRPr="00DF7B95">
        <w:rPr>
          <w:rFonts w:ascii="Tahoma" w:hAnsi="Tahoma" w:cs="Tahoma"/>
          <w:sz w:val="18"/>
          <w:szCs w:val="18"/>
          <w:vertAlign w:val="subscript"/>
        </w:rPr>
        <w:t>3</w:t>
      </w:r>
      <w:r w:rsidRPr="00DF7B95">
        <w:rPr>
          <w:rFonts w:ascii="Tahoma" w:hAnsi="Tahoma" w:cs="Tahoma"/>
          <w:sz w:val="18"/>
          <w:szCs w:val="18"/>
        </w:rPr>
        <w:t>»</w:t>
      </w:r>
      <w:proofErr w:type="gramEnd"/>
    </w:p>
    <w:p w14:paraId="4242F83F" w14:textId="77777777" w:rsidR="00DF7B95" w:rsidRPr="00DF7B95" w:rsidRDefault="00DF7B95" w:rsidP="00DF7B95">
      <w:pPr>
        <w:pStyle w:val="Paragraphedeliste"/>
        <w:numPr>
          <w:ilvl w:val="1"/>
          <w:numId w:val="6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DF7B95">
        <w:rPr>
          <w:rFonts w:ascii="Tahoma" w:hAnsi="Tahoma" w:cs="Tahoma"/>
          <w:sz w:val="18"/>
          <w:szCs w:val="18"/>
        </w:rPr>
        <w:t>Calculer m4 selon m</w:t>
      </w:r>
      <w:r w:rsidRPr="00DF7B95">
        <w:rPr>
          <w:rFonts w:ascii="Tahoma" w:hAnsi="Tahoma" w:cs="Tahoma"/>
          <w:sz w:val="18"/>
          <w:szCs w:val="18"/>
          <w:vertAlign w:val="subscript"/>
        </w:rPr>
        <w:t>4</w:t>
      </w:r>
      <w:r w:rsidRPr="00DF7B95">
        <w:rPr>
          <w:rFonts w:ascii="Tahoma" w:hAnsi="Tahoma" w:cs="Tahoma"/>
          <w:sz w:val="18"/>
          <w:szCs w:val="18"/>
        </w:rPr>
        <w:t xml:space="preserve"> = m</w:t>
      </w:r>
      <w:r w:rsidRPr="00DF7B95">
        <w:rPr>
          <w:rFonts w:ascii="Tahoma" w:hAnsi="Tahoma" w:cs="Tahoma"/>
          <w:sz w:val="18"/>
          <w:szCs w:val="18"/>
          <w:vertAlign w:val="subscript"/>
        </w:rPr>
        <w:t>3</w:t>
      </w:r>
      <w:r w:rsidRPr="00DF7B95">
        <w:rPr>
          <w:rFonts w:ascii="Tahoma" w:hAnsi="Tahoma" w:cs="Tahoma"/>
          <w:sz w:val="18"/>
          <w:szCs w:val="18"/>
        </w:rPr>
        <w:t>-m</w:t>
      </w:r>
      <w:r w:rsidRPr="00DF7B95">
        <w:rPr>
          <w:rFonts w:ascii="Tahoma" w:hAnsi="Tahoma" w:cs="Tahoma"/>
          <w:sz w:val="18"/>
          <w:szCs w:val="18"/>
          <w:vertAlign w:val="subscript"/>
        </w:rPr>
        <w:t>2</w:t>
      </w:r>
      <w:r w:rsidRPr="00DF7B95">
        <w:rPr>
          <w:rFonts w:ascii="Tahoma" w:hAnsi="Tahoma" w:cs="Tahoma"/>
          <w:sz w:val="18"/>
          <w:szCs w:val="18"/>
        </w:rPr>
        <w:t xml:space="preserve">. </w:t>
      </w:r>
      <w:proofErr w:type="gramStart"/>
      <w:r w:rsidRPr="00DF7B95">
        <w:rPr>
          <w:rFonts w:ascii="Tahoma" w:hAnsi="Tahoma" w:cs="Tahoma"/>
          <w:sz w:val="18"/>
          <w:szCs w:val="18"/>
        </w:rPr>
        <w:t>m</w:t>
      </w:r>
      <w:proofErr w:type="gramEnd"/>
      <w:r w:rsidRPr="00DF7B95">
        <w:rPr>
          <w:rFonts w:ascii="Tahoma" w:hAnsi="Tahoma" w:cs="Tahoma"/>
          <w:sz w:val="18"/>
          <w:szCs w:val="18"/>
          <w:vertAlign w:val="subscript"/>
        </w:rPr>
        <w:t>4</w:t>
      </w:r>
      <w:r w:rsidRPr="00DF7B95">
        <w:rPr>
          <w:rFonts w:ascii="Tahoma" w:hAnsi="Tahoma" w:cs="Tahoma"/>
          <w:sz w:val="18"/>
          <w:szCs w:val="18"/>
        </w:rPr>
        <w:t xml:space="preserve"> doit être égal à m</w:t>
      </w:r>
      <w:r w:rsidRPr="00DF7B95">
        <w:rPr>
          <w:rFonts w:ascii="Tahoma" w:hAnsi="Tahoma" w:cs="Tahoma"/>
          <w:sz w:val="18"/>
          <w:szCs w:val="18"/>
          <w:vertAlign w:val="subscript"/>
        </w:rPr>
        <w:t>1</w:t>
      </w:r>
    </w:p>
    <w:p w14:paraId="20D0DDDF" w14:textId="235A524F" w:rsidR="00606081" w:rsidRPr="00DF7B95" w:rsidRDefault="00DF7B95" w:rsidP="00DF7B95">
      <w:pPr>
        <w:rPr>
          <w:rFonts w:ascii="Tahoma" w:hAnsi="Tahoma" w:cs="Tahoma"/>
          <w:b/>
          <w:bCs/>
          <w:sz w:val="18"/>
          <w:szCs w:val="18"/>
        </w:rPr>
      </w:pPr>
      <w:r w:rsidRPr="00DF7B95">
        <w:rPr>
          <w:rFonts w:ascii="Tahoma" w:hAnsi="Tahoma" w:cs="Tahoma"/>
          <w:b/>
          <w:bCs/>
          <w:i/>
          <w:iCs/>
          <w:sz w:val="18"/>
          <w:szCs w:val="18"/>
        </w:rPr>
        <w:t>Pour que la balance soit considérée conforme, l’erreur de mesure ne doit pas être supérieure à la précision indiquée par le constructeur</w:t>
      </w:r>
      <w:r w:rsidR="006060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62CE8" wp14:editId="04757B1B">
                <wp:simplePos x="0" y="0"/>
                <wp:positionH relativeFrom="column">
                  <wp:posOffset>685800</wp:posOffset>
                </wp:positionH>
                <wp:positionV relativeFrom="paragraph">
                  <wp:posOffset>8430260</wp:posOffset>
                </wp:positionV>
                <wp:extent cx="6238875" cy="1229360"/>
                <wp:effectExtent l="9525" t="10160" r="9525" b="82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3569" w14:textId="77777777" w:rsidR="00B2181C" w:rsidRPr="003B58A4" w:rsidRDefault="00B2181C" w:rsidP="00606081">
                            <w:pPr>
                              <w:pStyle w:val="Fax"/>
                              <w:suppressAutoHyphens/>
                              <w:spacing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</w:rPr>
                            </w:pP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</w:rPr>
                              <w:t>QUALICLIMAFROID</w:t>
                            </w:r>
                          </w:p>
                          <w:p w14:paraId="68D9DD93" w14:textId="77777777" w:rsidR="00B2181C" w:rsidRPr="003B58A4" w:rsidRDefault="00B2181C" w:rsidP="0060608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cité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Paradis 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– 75010 PARIS</w:t>
                            </w:r>
                          </w:p>
                          <w:p w14:paraId="091647D7" w14:textId="77777777" w:rsidR="00B2181C" w:rsidRPr="003B58A4" w:rsidRDefault="00B2181C" w:rsidP="00606081">
                            <w:pPr>
                              <w:jc w:val="center"/>
                              <w:rPr>
                                <w:rFonts w:ascii="Tahoma" w:hAnsi="Tahoma" w:cs="Tahoma"/>
                                <w:color w:val="003F5D"/>
                                <w:sz w:val="20"/>
                              </w:rPr>
                            </w:pP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sym w:font="Wingdings" w:char="F028"/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01.44.83.68.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>18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- </w:t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sym w:font="Wingdings" w:char="F037"/>
                            </w:r>
                            <w:r w:rsidRPr="003B58A4">
                              <w:rPr>
                                <w:rFonts w:ascii="Tahoma" w:hAnsi="Tahoma" w:cs="Tahoma"/>
                                <w:b/>
                                <w:bCs/>
                                <w:color w:val="003F5D"/>
                                <w:sz w:val="20"/>
                              </w:rPr>
                              <w:t xml:space="preserve"> 01.44.83.68.21</w:t>
                            </w:r>
                          </w:p>
                          <w:p w14:paraId="36CECB1D" w14:textId="77777777" w:rsidR="00B2181C" w:rsidRPr="00362711" w:rsidRDefault="00171412" w:rsidP="0060608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F5D"/>
                                <w:sz w:val="20"/>
                              </w:rPr>
                            </w:pPr>
                            <w:hyperlink r:id="rId19" w:history="1">
                              <w:r w:rsidR="00B2181C" w:rsidRPr="00365234">
                                <w:rPr>
                                  <w:rStyle w:val="Lienhypertexte"/>
                                  <w:rFonts w:ascii="Tahoma" w:hAnsi="Tahoma" w:cs="Tahoma"/>
                                  <w:sz w:val="20"/>
                                </w:rPr>
                                <w:t>adcfluides@qualiclimafroid.com</w:t>
                              </w:r>
                            </w:hyperlink>
                            <w:r w:rsidR="00B2181C" w:rsidRPr="00362711">
                              <w:rPr>
                                <w:rFonts w:ascii="Tahoma" w:hAnsi="Tahoma" w:cs="Tahoma"/>
                                <w:b/>
                                <w:color w:val="003F5D"/>
                                <w:sz w:val="20"/>
                              </w:rPr>
                              <w:t xml:space="preserve"> </w:t>
                            </w:r>
                          </w:p>
                          <w:p w14:paraId="3652E05E" w14:textId="77777777" w:rsidR="00B2181C" w:rsidRPr="003B58A4" w:rsidRDefault="00171412" w:rsidP="00606081">
                            <w:pPr>
                              <w:jc w:val="center"/>
                              <w:rPr>
                                <w:rFonts w:ascii="Tahoma" w:hAnsi="Tahoma" w:cs="Tahoma"/>
                                <w:color w:val="003F5D"/>
                                <w:sz w:val="20"/>
                              </w:rPr>
                            </w:pPr>
                            <w:hyperlink r:id="rId20" w:tgtFrame="_blank" w:history="1">
                              <w:r w:rsidR="00B2181C" w:rsidRPr="003B58A4">
                                <w:rPr>
                                  <w:rStyle w:val="Lienhypertexte"/>
                                  <w:rFonts w:ascii="Tahoma" w:hAnsi="Tahoma" w:cs="Tahoma"/>
                                  <w:b/>
                                  <w:color w:val="003F5D"/>
                                  <w:sz w:val="20"/>
                                </w:rPr>
                                <w:t>www.qualiclimafroid.com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2CE8" id="Zone de texte 3" o:spid="_x0000_s1028" type="#_x0000_t202" style="position:absolute;margin-left:54pt;margin-top:663.8pt;width:491.25pt;height:9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">
                <v:textbox>
                  <w:txbxContent>
                    <w:p w14:paraId="683C3569" w14:textId="77777777" w:rsidR="00B2181C" w:rsidRPr="003B58A4" w:rsidRDefault="00B2181C" w:rsidP="00606081">
                      <w:pPr>
                        <w:pStyle w:val="Fax"/>
                        <w:suppressAutoHyphens/>
                        <w:spacing w:after="6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3F5D"/>
                        </w:rPr>
                      </w:pP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</w:rPr>
                        <w:t>QUALICLIMAFROID</w:t>
                      </w:r>
                    </w:p>
                    <w:p w14:paraId="68D9DD93" w14:textId="77777777" w:rsidR="00B2181C" w:rsidRPr="003B58A4" w:rsidRDefault="00B2181C" w:rsidP="0060608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cité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Paradis 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– 75010 PARIS</w:t>
                      </w:r>
                    </w:p>
                    <w:p w14:paraId="091647D7" w14:textId="77777777" w:rsidR="00B2181C" w:rsidRPr="003B58A4" w:rsidRDefault="00B2181C" w:rsidP="00606081">
                      <w:pPr>
                        <w:jc w:val="center"/>
                        <w:rPr>
                          <w:rFonts w:ascii="Tahoma" w:hAnsi="Tahoma" w:cs="Tahoma"/>
                          <w:color w:val="003F5D"/>
                          <w:sz w:val="20"/>
                        </w:rPr>
                      </w:pP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sym w:font="Wingdings" w:char="F028"/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01.44.83.68.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>18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- </w:t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sym w:font="Wingdings" w:char="F037"/>
                      </w:r>
                      <w:r w:rsidRPr="003B58A4">
                        <w:rPr>
                          <w:rFonts w:ascii="Tahoma" w:hAnsi="Tahoma" w:cs="Tahoma"/>
                          <w:b/>
                          <w:bCs/>
                          <w:color w:val="003F5D"/>
                          <w:sz w:val="20"/>
                        </w:rPr>
                        <w:t xml:space="preserve"> 01.44.83.68.21</w:t>
                      </w:r>
                    </w:p>
                    <w:p w14:paraId="36CECB1D" w14:textId="77777777" w:rsidR="00B2181C" w:rsidRPr="00362711" w:rsidRDefault="00171412" w:rsidP="00606081">
                      <w:pPr>
                        <w:jc w:val="center"/>
                        <w:rPr>
                          <w:rFonts w:ascii="Tahoma" w:hAnsi="Tahoma" w:cs="Tahoma"/>
                          <w:b/>
                          <w:color w:val="003F5D"/>
                          <w:sz w:val="20"/>
                        </w:rPr>
                      </w:pPr>
                      <w:hyperlink r:id="rId21" w:history="1">
                        <w:r w:rsidR="00B2181C" w:rsidRPr="00365234">
                          <w:rPr>
                            <w:rStyle w:val="Lienhypertexte"/>
                            <w:rFonts w:ascii="Tahoma" w:hAnsi="Tahoma" w:cs="Tahoma"/>
                            <w:sz w:val="20"/>
                          </w:rPr>
                          <w:t>adcfluides@qualiclimafroid.com</w:t>
                        </w:r>
                      </w:hyperlink>
                      <w:r w:rsidR="00B2181C" w:rsidRPr="00362711">
                        <w:rPr>
                          <w:rFonts w:ascii="Tahoma" w:hAnsi="Tahoma" w:cs="Tahoma"/>
                          <w:b/>
                          <w:color w:val="003F5D"/>
                          <w:sz w:val="20"/>
                        </w:rPr>
                        <w:t xml:space="preserve"> </w:t>
                      </w:r>
                    </w:p>
                    <w:p w14:paraId="3652E05E" w14:textId="77777777" w:rsidR="00B2181C" w:rsidRPr="003B58A4" w:rsidRDefault="00171412" w:rsidP="00606081">
                      <w:pPr>
                        <w:jc w:val="center"/>
                        <w:rPr>
                          <w:rFonts w:ascii="Tahoma" w:hAnsi="Tahoma" w:cs="Tahoma"/>
                          <w:color w:val="003F5D"/>
                          <w:sz w:val="20"/>
                        </w:rPr>
                      </w:pPr>
                      <w:hyperlink r:id="rId22" w:tgtFrame="_blank" w:history="1">
                        <w:r w:rsidR="00B2181C" w:rsidRPr="003B58A4">
                          <w:rPr>
                            <w:rStyle w:val="Lienhypertexte"/>
                            <w:rFonts w:ascii="Tahoma" w:hAnsi="Tahoma" w:cs="Tahoma"/>
                            <w:b/>
                            <w:color w:val="003F5D"/>
                            <w:sz w:val="20"/>
                          </w:rPr>
                          <w:t>www.qualiclimafroid.com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606081" w:rsidRPr="00DF7B95" w:rsidSect="006060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1F440" w14:textId="77777777" w:rsidR="00B2181C" w:rsidRDefault="00B2181C" w:rsidP="00606081">
      <w:pPr>
        <w:spacing w:after="0" w:line="240" w:lineRule="auto"/>
      </w:pPr>
      <w:r>
        <w:separator/>
      </w:r>
    </w:p>
  </w:endnote>
  <w:endnote w:type="continuationSeparator" w:id="0">
    <w:p w14:paraId="1A2AC715" w14:textId="77777777" w:rsidR="00B2181C" w:rsidRDefault="00B2181C" w:rsidP="0060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athlon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AAE2C" w14:textId="77777777" w:rsidR="00B2181C" w:rsidRDefault="00B2181C" w:rsidP="00606081">
    <w:pPr>
      <w:pStyle w:val="Pieddepage"/>
      <w:jc w:val="right"/>
      <w:rPr>
        <w:rFonts w:ascii="Tahoma" w:hAnsi="Tahoma" w:cs="Tahoma"/>
        <w:color w:val="003558"/>
        <w:sz w:val="18"/>
        <w:szCs w:val="18"/>
      </w:rPr>
    </w:pPr>
    <w:r>
      <w:rPr>
        <w:rFonts w:ascii="Tahoma" w:hAnsi="Tahoma" w:cs="Tahoma"/>
        <w:color w:val="003558"/>
        <w:sz w:val="18"/>
        <w:szCs w:val="18"/>
      </w:rPr>
      <w:t>QCF</w:t>
    </w:r>
  </w:p>
  <w:p w14:paraId="5718C14C" w14:textId="77777777" w:rsidR="00B2181C" w:rsidRDefault="00B2181C" w:rsidP="00606081">
    <w:pPr>
      <w:pStyle w:val="Pieddepage"/>
      <w:jc w:val="right"/>
    </w:pPr>
    <w:r>
      <w:rPr>
        <w:rFonts w:ascii="Tahoma" w:hAnsi="Tahoma" w:cs="Tahoma"/>
        <w:color w:val="003558"/>
        <w:sz w:val="18"/>
        <w:szCs w:val="18"/>
      </w:rPr>
      <w:t>Version du 29/11/2019</w:t>
    </w:r>
  </w:p>
  <w:p w14:paraId="6BBC6F5A" w14:textId="77777777" w:rsidR="00B2181C" w:rsidRDefault="00B218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5E7A" w14:textId="77777777" w:rsidR="00B2181C" w:rsidRDefault="00B2181C" w:rsidP="00606081">
      <w:pPr>
        <w:spacing w:after="0" w:line="240" w:lineRule="auto"/>
      </w:pPr>
      <w:r>
        <w:separator/>
      </w:r>
    </w:p>
  </w:footnote>
  <w:footnote w:type="continuationSeparator" w:id="0">
    <w:p w14:paraId="7304C242" w14:textId="77777777" w:rsidR="00B2181C" w:rsidRDefault="00B2181C" w:rsidP="00606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0D50"/>
    <w:multiLevelType w:val="hybridMultilevel"/>
    <w:tmpl w:val="D4E04B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F3741"/>
    <w:multiLevelType w:val="hybridMultilevel"/>
    <w:tmpl w:val="E3A0127E"/>
    <w:lvl w:ilvl="0" w:tplc="472272C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F3CA8"/>
    <w:multiLevelType w:val="hybridMultilevel"/>
    <w:tmpl w:val="2438E1DC"/>
    <w:lvl w:ilvl="0" w:tplc="49943F5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0000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943F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4289"/>
    <w:multiLevelType w:val="hybridMultilevel"/>
    <w:tmpl w:val="D7289B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143"/>
    <w:multiLevelType w:val="hybridMultilevel"/>
    <w:tmpl w:val="3092A698"/>
    <w:lvl w:ilvl="0" w:tplc="F5102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647C"/>
    <w:multiLevelType w:val="hybridMultilevel"/>
    <w:tmpl w:val="66F8A8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81"/>
    <w:rsid w:val="00006650"/>
    <w:rsid w:val="00071A8F"/>
    <w:rsid w:val="00171412"/>
    <w:rsid w:val="002B7DE6"/>
    <w:rsid w:val="00362292"/>
    <w:rsid w:val="00470CC0"/>
    <w:rsid w:val="00471AF5"/>
    <w:rsid w:val="00603E9F"/>
    <w:rsid w:val="00606081"/>
    <w:rsid w:val="0073042A"/>
    <w:rsid w:val="007D5497"/>
    <w:rsid w:val="0080257E"/>
    <w:rsid w:val="00876B6A"/>
    <w:rsid w:val="00880A5A"/>
    <w:rsid w:val="00AB4424"/>
    <w:rsid w:val="00AF0939"/>
    <w:rsid w:val="00B2181C"/>
    <w:rsid w:val="00BA3CD8"/>
    <w:rsid w:val="00DF4229"/>
    <w:rsid w:val="00DF7B95"/>
    <w:rsid w:val="00EC7D4A"/>
    <w:rsid w:val="00ED707D"/>
    <w:rsid w:val="00FC54AA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054F"/>
  <w15:chartTrackingRefBased/>
  <w15:docId w15:val="{A4A60F40-710C-40CA-8962-82E908C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sans N°"/>
    <w:basedOn w:val="Normal"/>
    <w:next w:val="Normal"/>
    <w:link w:val="Titre1Car"/>
    <w:qFormat/>
    <w:rsid w:val="00606081"/>
    <w:pPr>
      <w:keepNext/>
      <w:spacing w:after="0" w:line="240" w:lineRule="auto"/>
      <w:ind w:right="74"/>
      <w:jc w:val="center"/>
      <w:outlineLvl w:val="0"/>
    </w:pPr>
    <w:rPr>
      <w:rFonts w:ascii="TriathlonDB" w:eastAsia="Times New Roman" w:hAnsi="TriathlonDB" w:cs="Times New Roman"/>
      <w:sz w:val="5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ax">
    <w:name w:val="Fax"/>
    <w:basedOn w:val="Normal"/>
    <w:rsid w:val="006060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uiPriority w:val="99"/>
    <w:rsid w:val="00606081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60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06081"/>
  </w:style>
  <w:style w:type="paragraph" w:styleId="Pieddepage">
    <w:name w:val="footer"/>
    <w:basedOn w:val="Normal"/>
    <w:link w:val="PieddepageCar"/>
    <w:uiPriority w:val="99"/>
    <w:unhideWhenUsed/>
    <w:rsid w:val="0060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6081"/>
  </w:style>
  <w:style w:type="character" w:customStyle="1" w:styleId="Titre1Car">
    <w:name w:val="Titre 1 Car"/>
    <w:aliases w:val="Titre sans N° Car"/>
    <w:basedOn w:val="Policepardfaut"/>
    <w:link w:val="Titre1"/>
    <w:rsid w:val="00606081"/>
    <w:rPr>
      <w:rFonts w:ascii="TriathlonDB" w:eastAsia="Times New Roman" w:hAnsi="TriathlonDB" w:cs="Times New Roman"/>
      <w:sz w:val="5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60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qualiclimafroid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adcfluides@qualiclimafroid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cfluides@qualiclimafroid.com" TargetMode="External"/><Relationship Id="rId17" Type="http://schemas.openxmlformats.org/officeDocument/2006/relationships/hyperlink" Target="http://www.qualiclimafroi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cfluides@qualiclimafroid.com" TargetMode="External"/><Relationship Id="rId20" Type="http://schemas.openxmlformats.org/officeDocument/2006/relationships/hyperlink" Target="http://www.qualiclimafroid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aliclimafroid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qualiclimafroid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cfluides@qualiclimafroid.com" TargetMode="External"/><Relationship Id="rId19" Type="http://schemas.openxmlformats.org/officeDocument/2006/relationships/hyperlink" Target="mailto:adcfluides@qualiclimafroi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dcfluides@qualiclimafroid.com" TargetMode="External"/><Relationship Id="rId22" Type="http://schemas.openxmlformats.org/officeDocument/2006/relationships/hyperlink" Target="http://www.qualiclimafroid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8446-A238-4776-8F0C-E3F7B954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1685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Kaumanns</dc:creator>
  <cp:keywords/>
  <dc:description/>
  <cp:lastModifiedBy>Nathalie Kaumanns</cp:lastModifiedBy>
  <cp:revision>2</cp:revision>
  <dcterms:created xsi:type="dcterms:W3CDTF">2019-12-02T09:08:00Z</dcterms:created>
  <dcterms:modified xsi:type="dcterms:W3CDTF">2019-12-02T09:08:00Z</dcterms:modified>
</cp:coreProperties>
</file>